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E09A0" w14:textId="25D9C60E" w:rsidR="00412E2F" w:rsidRPr="00412E2F" w:rsidRDefault="00412E2F" w:rsidP="00412E2F">
      <w:pPr>
        <w:jc w:val="center"/>
        <w:rPr>
          <w:rFonts w:ascii="Calibri" w:hAnsi="Calibri" w:cs="Calibri"/>
          <w:b/>
          <w:sz w:val="40"/>
          <w:szCs w:val="40"/>
        </w:rPr>
      </w:pPr>
      <w:r w:rsidRPr="00412E2F">
        <w:rPr>
          <w:rFonts w:ascii="Calibri" w:hAnsi="Calibri" w:cs="Calibri"/>
          <w:b/>
          <w:sz w:val="40"/>
          <w:szCs w:val="40"/>
        </w:rPr>
        <w:t>CHAPTER NINETEEN</w:t>
      </w:r>
    </w:p>
    <w:p w14:paraId="7E640302" w14:textId="77777777" w:rsidR="00412E2F" w:rsidRPr="00412E2F" w:rsidRDefault="00412E2F" w:rsidP="00412E2F">
      <w:pPr>
        <w:rPr>
          <w:rFonts w:ascii="Calibri" w:hAnsi="Calibri" w:cs="Calibri"/>
        </w:rPr>
      </w:pPr>
    </w:p>
    <w:p w14:paraId="5DD4534B" w14:textId="65BB6AAF" w:rsidR="00412E2F" w:rsidRPr="00412E2F" w:rsidRDefault="00412E2F" w:rsidP="00412E2F">
      <w:pPr>
        <w:rPr>
          <w:rFonts w:ascii="Calibri" w:hAnsi="Calibri" w:cs="Calibri"/>
          <w:i/>
        </w:rPr>
      </w:pPr>
      <w:r w:rsidRPr="00412E2F">
        <w:rPr>
          <w:rFonts w:ascii="Calibri" w:hAnsi="Calibri" w:cs="Calibri"/>
          <w:i/>
        </w:rPr>
        <w:t xml:space="preserve">Talking points from the previous lecture – </w:t>
      </w:r>
    </w:p>
    <w:p w14:paraId="358C4FEB" w14:textId="77777777" w:rsidR="00412E2F" w:rsidRPr="00412E2F" w:rsidRDefault="00412E2F" w:rsidP="00412E2F">
      <w:pPr>
        <w:rPr>
          <w:rFonts w:ascii="Calibri" w:hAnsi="Calibri" w:cs="Calibri"/>
          <w:i/>
        </w:rPr>
      </w:pPr>
      <w:r w:rsidRPr="00412E2F">
        <w:rPr>
          <w:rFonts w:ascii="Calibri" w:hAnsi="Calibri" w:cs="Calibri"/>
          <w:i/>
        </w:rPr>
        <w:t>**Note something that was meaningful to you about last week’s lecture.</w:t>
      </w:r>
    </w:p>
    <w:p w14:paraId="1E4892F8" w14:textId="77777777" w:rsidR="00412E2F" w:rsidRPr="00412E2F" w:rsidRDefault="00412E2F" w:rsidP="00412E2F">
      <w:pPr>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color w:val="0000FF"/>
        </w:rPr>
        <w:t> </w:t>
      </w:r>
      <w:r w:rsidRPr="00412E2F">
        <w:rPr>
          <w:rFonts w:ascii="Calibri" w:hAnsi="Calibri" w:cs="Calibri"/>
          <w:color w:val="0000FF"/>
        </w:rPr>
        <w:t> </w:t>
      </w:r>
      <w:r w:rsidRPr="00412E2F">
        <w:rPr>
          <w:rFonts w:ascii="Calibri" w:hAnsi="Calibri" w:cs="Calibri"/>
          <w:color w:val="0000FF"/>
        </w:rPr>
        <w:t> </w:t>
      </w:r>
      <w:r w:rsidRPr="00412E2F">
        <w:rPr>
          <w:rFonts w:ascii="Calibri" w:hAnsi="Calibri" w:cs="Calibri"/>
          <w:color w:val="0000FF"/>
        </w:rPr>
        <w:t> </w:t>
      </w:r>
      <w:r w:rsidRPr="00412E2F">
        <w:rPr>
          <w:rFonts w:ascii="Calibri" w:hAnsi="Calibri" w:cs="Calibri"/>
          <w:color w:val="0000FF"/>
        </w:rPr>
        <w:t> </w:t>
      </w:r>
      <w:r w:rsidRPr="00412E2F">
        <w:rPr>
          <w:rFonts w:ascii="Calibri" w:hAnsi="Calibri" w:cs="Calibri"/>
          <w:color w:val="0000FF"/>
        </w:rPr>
        <w:fldChar w:fldCharType="end"/>
      </w:r>
    </w:p>
    <w:p w14:paraId="3780324A" w14:textId="77777777" w:rsidR="00412E2F" w:rsidRPr="00412E2F" w:rsidRDefault="00412E2F" w:rsidP="00412E2F">
      <w:pPr>
        <w:rPr>
          <w:rFonts w:ascii="Calibri" w:hAnsi="Calibri" w:cs="Calibri"/>
          <w:b/>
        </w:rPr>
      </w:pPr>
    </w:p>
    <w:p w14:paraId="4C16127B" w14:textId="77777777" w:rsidR="00412E2F" w:rsidRPr="00412E2F" w:rsidRDefault="00412E2F" w:rsidP="00412E2F">
      <w:pPr>
        <w:rPr>
          <w:rFonts w:ascii="Calibri" w:hAnsi="Calibri" w:cs="Calibri"/>
          <w:b/>
        </w:rPr>
      </w:pPr>
    </w:p>
    <w:p w14:paraId="05CFCB1C" w14:textId="662E3DBA" w:rsidR="00412E2F" w:rsidRPr="00412E2F" w:rsidRDefault="00412E2F" w:rsidP="00412E2F">
      <w:pPr>
        <w:rPr>
          <w:rFonts w:ascii="Calibri" w:hAnsi="Calibri" w:cs="Calibri"/>
          <w:b/>
        </w:rPr>
      </w:pPr>
      <w:r w:rsidRPr="00412E2F">
        <w:rPr>
          <w:rFonts w:ascii="Calibri" w:hAnsi="Calibri" w:cs="Calibri"/>
          <w:b/>
          <w:noProof/>
        </w:rPr>
        <mc:AlternateContent>
          <mc:Choice Requires="wpg">
            <w:drawing>
              <wp:anchor distT="0" distB="0" distL="114300" distR="114300" simplePos="0" relativeHeight="251662336" behindDoc="0" locked="0" layoutInCell="1" allowOverlap="1" wp14:anchorId="45AD4399" wp14:editId="0874069C">
                <wp:simplePos x="0" y="0"/>
                <wp:positionH relativeFrom="column">
                  <wp:posOffset>-114300</wp:posOffset>
                </wp:positionH>
                <wp:positionV relativeFrom="paragraph">
                  <wp:posOffset>25400</wp:posOffset>
                </wp:positionV>
                <wp:extent cx="2987040" cy="665480"/>
                <wp:effectExtent l="0" t="0" r="13335" b="4445"/>
                <wp:wrapSquare wrapText="bothSides"/>
                <wp:docPr id="96527463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935962934" name="Text Box 12"/>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5F4A5F" w14:textId="5B05AEB4" w:rsidR="00412E2F" w:rsidRPr="00821E4D" w:rsidRDefault="00412E2F" w:rsidP="00412E2F">
                              <w:r>
                                <w:rPr>
                                  <w:noProof/>
                                </w:rPr>
                                <w:drawing>
                                  <wp:inline distT="0" distB="0" distL="0" distR="0" wp14:anchorId="2776A331" wp14:editId="0963F6F4">
                                    <wp:extent cx="906145" cy="567055"/>
                                    <wp:effectExtent l="0" t="0" r="8255" b="4445"/>
                                    <wp:docPr id="1132683558" name="Picture 1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750480277" name="Text Box 13"/>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1BB4E180" w14:textId="77777777" w:rsidR="00412E2F" w:rsidRPr="00996581" w:rsidRDefault="00412E2F" w:rsidP="00412E2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053BADD1" w14:textId="77777777" w:rsidR="00412E2F" w:rsidRPr="00877D67" w:rsidRDefault="00412E2F" w:rsidP="00412E2F">
                              <w:r w:rsidRPr="00B25F35">
                                <w:rPr>
                                  <w:rFonts w:ascii="Arial" w:hAnsi="Arial" w:cs="Arial"/>
                                  <w:sz w:val="24"/>
                                  <w:szCs w:val="24"/>
                                </w:rPr>
                                <w:t>Proverbs 19</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45AD4399" id="Group 18" o:spid="_x0000_s1026" style="position:absolute;margin-left:-9pt;margin-top:2pt;width:235.2pt;height:52.4pt;z-index:251662336"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">
                <v:shapetype id="_x0000_t202" coordsize="21600,21600" o:spt="202" path="m,l,21600r21600,l21600,xe">
                  <v:stroke joinstyle="miter"/>
                  <v:path gradientshapeok="t" o:connecttype="rect"/>
                </v:shapetype>
                <v:shape id="Text Box 12" o:spid="_x0000_s1027"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" stroked="f">
                  <v:textbox>
                    <w:txbxContent>
                      <w:p w14:paraId="0D5F4A5F" w14:textId="5B05AEB4" w:rsidR="00412E2F" w:rsidRPr="00821E4D" w:rsidRDefault="00412E2F" w:rsidP="00412E2F">
                        <w:r>
                          <w:rPr>
                            <w:noProof/>
                          </w:rPr>
                          <w:drawing>
                            <wp:inline distT="0" distB="0" distL="0" distR="0" wp14:anchorId="2776A331" wp14:editId="0963F6F4">
                              <wp:extent cx="906145" cy="567055"/>
                              <wp:effectExtent l="0" t="0" r="8255" b="4445"/>
                              <wp:docPr id="1132683558" name="Picture 1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_x0000_s1028"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">
                  <v:stroke dashstyle="dash"/>
                  <v:textbox style="mso-fit-shape-to-text:t">
                    <w:txbxContent>
                      <w:p w14:paraId="1BB4E180" w14:textId="77777777" w:rsidR="00412E2F" w:rsidRPr="00996581" w:rsidRDefault="00412E2F" w:rsidP="00412E2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053BADD1" w14:textId="77777777" w:rsidR="00412E2F" w:rsidRPr="00877D67" w:rsidRDefault="00412E2F" w:rsidP="00412E2F">
                        <w:r w:rsidRPr="00B25F35">
                          <w:rPr>
                            <w:rFonts w:ascii="Arial" w:hAnsi="Arial" w:cs="Arial"/>
                            <w:sz w:val="24"/>
                            <w:szCs w:val="24"/>
                          </w:rPr>
                          <w:t>Proverbs 19</w:t>
                        </w:r>
                      </w:p>
                    </w:txbxContent>
                  </v:textbox>
                </v:shape>
                <w10:wrap type="square"/>
              </v:group>
            </w:pict>
          </mc:Fallback>
        </mc:AlternateContent>
      </w:r>
    </w:p>
    <w:p w14:paraId="0FAF9D28" w14:textId="77777777" w:rsidR="00412E2F" w:rsidRPr="00412E2F" w:rsidRDefault="00412E2F" w:rsidP="00412E2F">
      <w:pPr>
        <w:rPr>
          <w:rFonts w:ascii="Calibri" w:hAnsi="Calibri" w:cs="Calibri"/>
          <w:b/>
        </w:rPr>
      </w:pPr>
    </w:p>
    <w:p w14:paraId="5F2CD2E8" w14:textId="77777777" w:rsidR="00412E2F" w:rsidRPr="00412E2F" w:rsidRDefault="00412E2F" w:rsidP="00412E2F">
      <w:pPr>
        <w:rPr>
          <w:rFonts w:ascii="Calibri" w:hAnsi="Calibri" w:cs="Calibri"/>
          <w:b/>
        </w:rPr>
      </w:pPr>
    </w:p>
    <w:p w14:paraId="103FCE92" w14:textId="77777777" w:rsidR="00412E2F" w:rsidRPr="00412E2F" w:rsidRDefault="00412E2F" w:rsidP="00412E2F">
      <w:pPr>
        <w:rPr>
          <w:rFonts w:ascii="Calibri" w:hAnsi="Calibri" w:cs="Calibri"/>
          <w:b/>
        </w:rPr>
      </w:pPr>
    </w:p>
    <w:p w14:paraId="7AE46352" w14:textId="77777777" w:rsidR="00412E2F" w:rsidRPr="00412E2F" w:rsidRDefault="00412E2F" w:rsidP="00412E2F">
      <w:pPr>
        <w:rPr>
          <w:rFonts w:ascii="Calibri" w:hAnsi="Calibri" w:cs="Calibri"/>
          <w:b/>
          <w:sz w:val="32"/>
          <w:szCs w:val="32"/>
          <w:u w:val="single"/>
        </w:rPr>
      </w:pPr>
      <w:r w:rsidRPr="00412E2F">
        <w:rPr>
          <w:rFonts w:ascii="Calibri" w:hAnsi="Calibri" w:cs="Calibri"/>
          <w:b/>
          <w:sz w:val="32"/>
          <w:szCs w:val="32"/>
          <w:u w:val="single"/>
        </w:rPr>
        <w:t>Day One</w:t>
      </w:r>
    </w:p>
    <w:p w14:paraId="26C3280B" w14:textId="77777777" w:rsidR="00412E2F" w:rsidRPr="00412E2F" w:rsidRDefault="00412E2F" w:rsidP="00412E2F">
      <w:pPr>
        <w:rPr>
          <w:rFonts w:ascii="Calibri" w:hAnsi="Calibri" w:cs="Calibri"/>
        </w:rPr>
      </w:pPr>
    </w:p>
    <w:p w14:paraId="27E3ED2A" w14:textId="77777777" w:rsidR="00412E2F" w:rsidRPr="00412E2F" w:rsidRDefault="00412E2F" w:rsidP="00412E2F">
      <w:pPr>
        <w:ind w:left="331" w:hanging="331"/>
        <w:rPr>
          <w:rFonts w:ascii="Calibri" w:hAnsi="Calibri" w:cs="Calibri"/>
        </w:rPr>
      </w:pPr>
      <w:r w:rsidRPr="00412E2F">
        <w:rPr>
          <w:rFonts w:ascii="Calibri" w:hAnsi="Calibri" w:cs="Calibri"/>
        </w:rPr>
        <w:t xml:space="preserve">The Proverbs constantly associate “Wisdom” with a good life. </w:t>
      </w:r>
    </w:p>
    <w:p w14:paraId="6E0E1C74" w14:textId="77777777" w:rsidR="00412E2F" w:rsidRPr="00412E2F" w:rsidRDefault="00412E2F" w:rsidP="00412E2F">
      <w:pPr>
        <w:ind w:left="662" w:hanging="331"/>
        <w:rPr>
          <w:rFonts w:ascii="Calibri" w:hAnsi="Calibri" w:cs="Calibri"/>
        </w:rPr>
      </w:pPr>
      <w:r w:rsidRPr="00412E2F">
        <w:rPr>
          <w:rFonts w:ascii="Calibri" w:hAnsi="Calibri" w:cs="Calibri"/>
        </w:rPr>
        <w:t>a.  Write down 10 precepts from this chapter that will improve your life if followed.</w:t>
      </w:r>
    </w:p>
    <w:p w14:paraId="664527D0" w14:textId="77777777" w:rsidR="00412E2F" w:rsidRPr="00412E2F" w:rsidRDefault="00412E2F" w:rsidP="00412E2F">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75ACF4E3" w14:textId="77777777" w:rsidR="00412E2F" w:rsidRPr="00412E2F" w:rsidRDefault="00412E2F" w:rsidP="00412E2F">
      <w:pPr>
        <w:ind w:left="662" w:hanging="331"/>
        <w:rPr>
          <w:rFonts w:ascii="Calibri" w:hAnsi="Calibri" w:cs="Calibri"/>
        </w:rPr>
      </w:pPr>
      <w:r w:rsidRPr="00412E2F">
        <w:rPr>
          <w:rFonts w:ascii="Calibri" w:hAnsi="Calibri" w:cs="Calibri"/>
        </w:rPr>
        <w:t>b.  Choose one and write out specific ways that you will work to implement it.</w:t>
      </w:r>
    </w:p>
    <w:p w14:paraId="52EB0200" w14:textId="77777777" w:rsidR="00412E2F" w:rsidRPr="00412E2F" w:rsidRDefault="00412E2F" w:rsidP="00412E2F">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672C6EE0" w14:textId="77777777" w:rsidR="00412E2F" w:rsidRPr="00412E2F" w:rsidRDefault="00412E2F" w:rsidP="00412E2F">
      <w:pPr>
        <w:ind w:left="331" w:hanging="331"/>
        <w:rPr>
          <w:rFonts w:ascii="Calibri" w:hAnsi="Calibri" w:cs="Calibri"/>
        </w:rPr>
      </w:pPr>
    </w:p>
    <w:p w14:paraId="2EA67047" w14:textId="6E3A6C62" w:rsidR="00412E2F" w:rsidRPr="00412E2F" w:rsidRDefault="00412E2F" w:rsidP="00412E2F">
      <w:pPr>
        <w:rPr>
          <w:rFonts w:ascii="Calibri" w:hAnsi="Calibri" w:cs="Calibri"/>
        </w:rPr>
      </w:pPr>
      <w:r w:rsidRPr="00412E2F">
        <w:rPr>
          <w:rFonts w:ascii="Calibri" w:hAnsi="Calibri" w:cs="Calibri"/>
          <w:noProof/>
        </w:rPr>
        <mc:AlternateContent>
          <mc:Choice Requires="wpg">
            <w:drawing>
              <wp:anchor distT="0" distB="0" distL="114300" distR="114300" simplePos="0" relativeHeight="251661312" behindDoc="0" locked="0" layoutInCell="1" allowOverlap="1" wp14:anchorId="23072312" wp14:editId="421657FD">
                <wp:simplePos x="0" y="0"/>
                <wp:positionH relativeFrom="column">
                  <wp:posOffset>-129540</wp:posOffset>
                </wp:positionH>
                <wp:positionV relativeFrom="paragraph">
                  <wp:posOffset>172085</wp:posOffset>
                </wp:positionV>
                <wp:extent cx="2987040" cy="665480"/>
                <wp:effectExtent l="3810" t="635" r="9525" b="635"/>
                <wp:wrapSquare wrapText="bothSides"/>
                <wp:docPr id="1248612211"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1543194360" name="Text Box 9"/>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FED784" w14:textId="1620FB10" w:rsidR="00412E2F" w:rsidRPr="00821E4D" w:rsidRDefault="00412E2F" w:rsidP="00412E2F">
                              <w:r>
                                <w:rPr>
                                  <w:noProof/>
                                </w:rPr>
                                <w:drawing>
                                  <wp:inline distT="0" distB="0" distL="0" distR="0" wp14:anchorId="5D87D4E2" wp14:editId="3075112F">
                                    <wp:extent cx="906145" cy="567055"/>
                                    <wp:effectExtent l="0" t="0" r="8255" b="4445"/>
                                    <wp:docPr id="41681717" name="Picture 2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425315549" name="Text Box 10"/>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519EAEA1" w14:textId="77777777" w:rsidR="00412E2F" w:rsidRPr="00996581" w:rsidRDefault="00412E2F" w:rsidP="00412E2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4F9E41DC" w14:textId="77777777" w:rsidR="00412E2F" w:rsidRPr="00877D67" w:rsidRDefault="00412E2F" w:rsidP="00412E2F">
                              <w:r w:rsidRPr="00B25F35">
                                <w:rPr>
                                  <w:rFonts w:ascii="Arial" w:hAnsi="Arial" w:cs="Arial"/>
                                  <w:sz w:val="24"/>
                                  <w:szCs w:val="24"/>
                                </w:rPr>
                                <w:t>Proverbs 19:1-7 and 22</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23072312" id="Group 17" o:spid="_x0000_s1029" style="position:absolute;margin-left:-10.2pt;margin-top:13.55pt;width:235.2pt;height:52.4pt;z-index:251661312"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">
                <v:shape id="Text Box 9" o:spid="_x0000_s1030"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" stroked="f">
                  <v:textbox>
                    <w:txbxContent>
                      <w:p w14:paraId="3EFED784" w14:textId="1620FB10" w:rsidR="00412E2F" w:rsidRPr="00821E4D" w:rsidRDefault="00412E2F" w:rsidP="00412E2F">
                        <w:r>
                          <w:rPr>
                            <w:noProof/>
                          </w:rPr>
                          <w:drawing>
                            <wp:inline distT="0" distB="0" distL="0" distR="0" wp14:anchorId="5D87D4E2" wp14:editId="3075112F">
                              <wp:extent cx="906145" cy="567055"/>
                              <wp:effectExtent l="0" t="0" r="8255" b="4445"/>
                              <wp:docPr id="41681717" name="Picture 2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10" o:spid="_x0000_s1031"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">
                  <v:stroke dashstyle="dash"/>
                  <v:textbox style="mso-fit-shape-to-text:t">
                    <w:txbxContent>
                      <w:p w14:paraId="519EAEA1" w14:textId="77777777" w:rsidR="00412E2F" w:rsidRPr="00996581" w:rsidRDefault="00412E2F" w:rsidP="00412E2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4F9E41DC" w14:textId="77777777" w:rsidR="00412E2F" w:rsidRPr="00877D67" w:rsidRDefault="00412E2F" w:rsidP="00412E2F">
                        <w:r w:rsidRPr="00B25F35">
                          <w:rPr>
                            <w:rFonts w:ascii="Arial" w:hAnsi="Arial" w:cs="Arial"/>
                            <w:sz w:val="24"/>
                            <w:szCs w:val="24"/>
                          </w:rPr>
                          <w:t>Proverbs 19:1-7 and 22</w:t>
                        </w:r>
                      </w:p>
                    </w:txbxContent>
                  </v:textbox>
                </v:shape>
                <w10:wrap type="square"/>
              </v:group>
            </w:pict>
          </mc:Fallback>
        </mc:AlternateContent>
      </w:r>
    </w:p>
    <w:p w14:paraId="422E12A8" w14:textId="77777777" w:rsidR="00412E2F" w:rsidRPr="00412E2F" w:rsidRDefault="00412E2F" w:rsidP="00412E2F">
      <w:pPr>
        <w:rPr>
          <w:rFonts w:ascii="Calibri" w:hAnsi="Calibri" w:cs="Calibri"/>
        </w:rPr>
      </w:pPr>
    </w:p>
    <w:p w14:paraId="7C8EA014" w14:textId="77777777" w:rsidR="00412E2F" w:rsidRPr="00412E2F" w:rsidRDefault="00412E2F" w:rsidP="00412E2F">
      <w:pPr>
        <w:rPr>
          <w:rFonts w:ascii="Calibri" w:hAnsi="Calibri" w:cs="Calibri"/>
          <w:b/>
          <w:u w:val="single"/>
        </w:rPr>
      </w:pPr>
    </w:p>
    <w:p w14:paraId="06A0126F" w14:textId="77777777" w:rsidR="00412E2F" w:rsidRPr="00412E2F" w:rsidRDefault="00412E2F" w:rsidP="00412E2F">
      <w:pPr>
        <w:rPr>
          <w:rFonts w:ascii="Calibri" w:hAnsi="Calibri" w:cs="Calibri"/>
          <w:b/>
          <w:u w:val="single"/>
        </w:rPr>
      </w:pPr>
    </w:p>
    <w:p w14:paraId="45EFE6D8" w14:textId="77777777" w:rsidR="00412E2F" w:rsidRPr="00412E2F" w:rsidRDefault="00412E2F" w:rsidP="00412E2F">
      <w:pPr>
        <w:rPr>
          <w:rFonts w:ascii="Calibri" w:hAnsi="Calibri" w:cs="Calibri"/>
          <w:b/>
          <w:u w:val="single"/>
        </w:rPr>
      </w:pPr>
    </w:p>
    <w:p w14:paraId="1F77C0FD" w14:textId="4D2C11DC" w:rsidR="00412E2F" w:rsidRPr="00412E2F" w:rsidRDefault="00412E2F" w:rsidP="00412E2F">
      <w:pPr>
        <w:rPr>
          <w:rFonts w:ascii="Calibri" w:hAnsi="Calibri" w:cs="Calibri"/>
          <w:b/>
          <w:sz w:val="32"/>
          <w:szCs w:val="32"/>
          <w:u w:val="single"/>
        </w:rPr>
      </w:pPr>
      <w:r w:rsidRPr="00412E2F">
        <w:rPr>
          <w:rFonts w:ascii="Calibri" w:hAnsi="Calibri" w:cs="Calibri"/>
          <w:b/>
          <w:noProof/>
          <w:sz w:val="32"/>
          <w:szCs w:val="32"/>
          <w:u w:val="single"/>
        </w:rPr>
        <mc:AlternateContent>
          <mc:Choice Requires="wps">
            <w:drawing>
              <wp:anchor distT="0" distB="0" distL="114300" distR="114300" simplePos="0" relativeHeight="251663360" behindDoc="0" locked="0" layoutInCell="1" allowOverlap="1" wp14:anchorId="63D91EE3" wp14:editId="6C9938FC">
                <wp:simplePos x="0" y="0"/>
                <wp:positionH relativeFrom="column">
                  <wp:posOffset>3886200</wp:posOffset>
                </wp:positionH>
                <wp:positionV relativeFrom="paragraph">
                  <wp:posOffset>130175</wp:posOffset>
                </wp:positionV>
                <wp:extent cx="2501265" cy="1868170"/>
                <wp:effectExtent l="9525" t="6350" r="13335" b="11430"/>
                <wp:wrapSquare wrapText="bothSides"/>
                <wp:docPr id="48248378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1868170"/>
                        </a:xfrm>
                        <a:prstGeom prst="rect">
                          <a:avLst/>
                        </a:prstGeom>
                        <a:solidFill>
                          <a:srgbClr val="FFFFFF"/>
                        </a:solidFill>
                        <a:ln w="9525">
                          <a:solidFill>
                            <a:srgbClr val="000000"/>
                          </a:solidFill>
                          <a:miter lim="800000"/>
                          <a:headEnd/>
                          <a:tailEnd/>
                        </a:ln>
                      </wps:spPr>
                      <wps:txbx>
                        <w:txbxContent>
                          <w:p w14:paraId="055179EE" w14:textId="77777777" w:rsidR="00412E2F" w:rsidRPr="00906A39" w:rsidRDefault="00412E2F" w:rsidP="00412E2F">
                            <w:pPr>
                              <w:jc w:val="both"/>
                              <w:rPr>
                                <w:rFonts w:ascii="Arial" w:hAnsi="Arial" w:cs="Arial"/>
                                <w:sz w:val="22"/>
                                <w:szCs w:val="22"/>
                              </w:rPr>
                            </w:pPr>
                            <w:r w:rsidRPr="00906A39">
                              <w:rPr>
                                <w:rFonts w:ascii="Arial" w:hAnsi="Arial" w:cs="Arial"/>
                                <w:b/>
                                <w:sz w:val="22"/>
                                <w:szCs w:val="22"/>
                              </w:rPr>
                              <w:t>Luke 10:25-37</w:t>
                            </w:r>
                            <w:r w:rsidRPr="00906A39">
                              <w:rPr>
                                <w:rFonts w:ascii="Arial" w:hAnsi="Arial" w:cs="Arial"/>
                                <w:sz w:val="22"/>
                                <w:szCs w:val="22"/>
                              </w:rPr>
                              <w:t xml:space="preserve"> </w:t>
                            </w:r>
                            <w:smartTag w:uri="urn:schemas-microsoft-com:office:smarttags" w:element="City">
                              <w:r w:rsidRPr="00906A39">
                                <w:rPr>
                                  <w:rFonts w:ascii="Arial" w:hAnsi="Arial" w:cs="Arial"/>
                                  <w:sz w:val="22"/>
                                  <w:szCs w:val="22"/>
                                </w:rPr>
                                <w:t>Jerusalem</w:t>
                              </w:r>
                            </w:smartTag>
                            <w:r w:rsidRPr="00906A39">
                              <w:rPr>
                                <w:rFonts w:ascii="Arial" w:hAnsi="Arial" w:cs="Arial"/>
                                <w:sz w:val="22"/>
                                <w:szCs w:val="22"/>
                              </w:rPr>
                              <w:t xml:space="preserve"> to </w:t>
                            </w:r>
                            <w:smartTag w:uri="urn:schemas-microsoft-com:office:smarttags" w:element="place">
                              <w:smartTag w:uri="urn:schemas-microsoft-com:office:smarttags" w:element="City">
                                <w:r w:rsidRPr="00906A39">
                                  <w:rPr>
                                    <w:rFonts w:ascii="Arial" w:hAnsi="Arial" w:cs="Arial"/>
                                    <w:sz w:val="22"/>
                                    <w:szCs w:val="22"/>
                                  </w:rPr>
                                  <w:t>Jericho</w:t>
                                </w:r>
                              </w:smartTag>
                            </w:smartTag>
                            <w:r w:rsidRPr="00906A39">
                              <w:rPr>
                                <w:rFonts w:ascii="Arial" w:hAnsi="Arial" w:cs="Arial"/>
                                <w:sz w:val="22"/>
                                <w:szCs w:val="22"/>
                              </w:rPr>
                              <w:t xml:space="preserve"> was 17 miles and the descent from 2,500 feet to 800 feet was arduous. The desert road was </w:t>
                            </w:r>
                            <w:proofErr w:type="gramStart"/>
                            <w:r w:rsidRPr="00906A39">
                              <w:rPr>
                                <w:rFonts w:ascii="Arial" w:hAnsi="Arial" w:cs="Arial"/>
                                <w:sz w:val="22"/>
                                <w:szCs w:val="22"/>
                              </w:rPr>
                              <w:t>rocky</w:t>
                            </w:r>
                            <w:proofErr w:type="gramEnd"/>
                            <w:r w:rsidRPr="00906A39">
                              <w:rPr>
                                <w:rFonts w:ascii="Arial" w:hAnsi="Arial" w:cs="Arial"/>
                                <w:sz w:val="22"/>
                                <w:szCs w:val="22"/>
                              </w:rPr>
                              <w:t xml:space="preserve"> and many thieves and thugs used the rocks to hide from unsuspecting travelers.  Oil and wine were common first aid items used for their healing properties.  The two silver coins paid were worth the equivalent of two days wages.</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3D91EE3" id="Text Box 16" o:spid="_x0000_s1032" type="#_x0000_t202" style="position:absolute;margin-left:306pt;margin-top:10.25pt;width:196.95pt;height:147.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">
                <v:textbox style="mso-fit-shape-to-text:t">
                  <w:txbxContent>
                    <w:p w14:paraId="055179EE" w14:textId="77777777" w:rsidR="00412E2F" w:rsidRPr="00906A39" w:rsidRDefault="00412E2F" w:rsidP="00412E2F">
                      <w:pPr>
                        <w:jc w:val="both"/>
                        <w:rPr>
                          <w:rFonts w:ascii="Arial" w:hAnsi="Arial" w:cs="Arial"/>
                          <w:sz w:val="22"/>
                          <w:szCs w:val="22"/>
                        </w:rPr>
                      </w:pPr>
                      <w:r w:rsidRPr="00906A39">
                        <w:rPr>
                          <w:rFonts w:ascii="Arial" w:hAnsi="Arial" w:cs="Arial"/>
                          <w:b/>
                          <w:sz w:val="22"/>
                          <w:szCs w:val="22"/>
                        </w:rPr>
                        <w:t>Luke 10:25-37</w:t>
                      </w:r>
                      <w:r w:rsidRPr="00906A39">
                        <w:rPr>
                          <w:rFonts w:ascii="Arial" w:hAnsi="Arial" w:cs="Arial"/>
                          <w:sz w:val="22"/>
                          <w:szCs w:val="22"/>
                        </w:rPr>
                        <w:t xml:space="preserve"> </w:t>
                      </w:r>
                      <w:smartTag w:uri="urn:schemas-microsoft-com:office:smarttags" w:element="City">
                        <w:r w:rsidRPr="00906A39">
                          <w:rPr>
                            <w:rFonts w:ascii="Arial" w:hAnsi="Arial" w:cs="Arial"/>
                            <w:sz w:val="22"/>
                            <w:szCs w:val="22"/>
                          </w:rPr>
                          <w:t>Jerusalem</w:t>
                        </w:r>
                      </w:smartTag>
                      <w:r w:rsidRPr="00906A39">
                        <w:rPr>
                          <w:rFonts w:ascii="Arial" w:hAnsi="Arial" w:cs="Arial"/>
                          <w:sz w:val="22"/>
                          <w:szCs w:val="22"/>
                        </w:rPr>
                        <w:t xml:space="preserve"> to </w:t>
                      </w:r>
                      <w:smartTag w:uri="urn:schemas-microsoft-com:office:smarttags" w:element="City">
                        <w:smartTag w:uri="urn:schemas-microsoft-com:office:smarttags" w:element="place">
                          <w:r w:rsidRPr="00906A39">
                            <w:rPr>
                              <w:rFonts w:ascii="Arial" w:hAnsi="Arial" w:cs="Arial"/>
                              <w:sz w:val="22"/>
                              <w:szCs w:val="22"/>
                            </w:rPr>
                            <w:t>Jericho</w:t>
                          </w:r>
                        </w:smartTag>
                      </w:smartTag>
                      <w:r w:rsidRPr="00906A39">
                        <w:rPr>
                          <w:rFonts w:ascii="Arial" w:hAnsi="Arial" w:cs="Arial"/>
                          <w:sz w:val="22"/>
                          <w:szCs w:val="22"/>
                        </w:rPr>
                        <w:t xml:space="preserve"> was 17 miles and the descent from 2,500 feet to 800 feet was arduous. The desert road was </w:t>
                      </w:r>
                      <w:proofErr w:type="gramStart"/>
                      <w:r w:rsidRPr="00906A39">
                        <w:rPr>
                          <w:rFonts w:ascii="Arial" w:hAnsi="Arial" w:cs="Arial"/>
                          <w:sz w:val="22"/>
                          <w:szCs w:val="22"/>
                        </w:rPr>
                        <w:t>rocky</w:t>
                      </w:r>
                      <w:proofErr w:type="gramEnd"/>
                      <w:r w:rsidRPr="00906A39">
                        <w:rPr>
                          <w:rFonts w:ascii="Arial" w:hAnsi="Arial" w:cs="Arial"/>
                          <w:sz w:val="22"/>
                          <w:szCs w:val="22"/>
                        </w:rPr>
                        <w:t xml:space="preserve"> and many thieves and thugs used the rocks to hide from unsuspecting travelers.  Oil and wine were common first aid items used for their healing properties.  The two silver coins paid were worth the equivalent of two days wages.</w:t>
                      </w:r>
                    </w:p>
                  </w:txbxContent>
                </v:textbox>
                <w10:wrap type="square"/>
              </v:shape>
            </w:pict>
          </mc:Fallback>
        </mc:AlternateContent>
      </w:r>
      <w:r w:rsidRPr="00412E2F">
        <w:rPr>
          <w:rFonts w:ascii="Calibri" w:hAnsi="Calibri" w:cs="Calibri"/>
          <w:b/>
          <w:sz w:val="32"/>
          <w:szCs w:val="32"/>
          <w:u w:val="single"/>
        </w:rPr>
        <w:t>Day Two</w:t>
      </w:r>
    </w:p>
    <w:p w14:paraId="50337F8D" w14:textId="77777777" w:rsidR="00412E2F" w:rsidRPr="00412E2F" w:rsidRDefault="00412E2F" w:rsidP="00412E2F">
      <w:pPr>
        <w:rPr>
          <w:rFonts w:ascii="Calibri" w:hAnsi="Calibri" w:cs="Calibri"/>
          <w:b/>
          <w:u w:val="single"/>
        </w:rPr>
      </w:pPr>
    </w:p>
    <w:p w14:paraId="62B135AA" w14:textId="77777777" w:rsidR="00412E2F" w:rsidRPr="00412E2F" w:rsidRDefault="00412E2F" w:rsidP="00412E2F">
      <w:pPr>
        <w:ind w:left="331" w:hanging="331"/>
        <w:rPr>
          <w:rFonts w:ascii="Calibri" w:hAnsi="Calibri" w:cs="Calibri"/>
        </w:rPr>
      </w:pPr>
      <w:r w:rsidRPr="00412E2F">
        <w:rPr>
          <w:rFonts w:ascii="Calibri" w:hAnsi="Calibri" w:cs="Calibri"/>
        </w:rPr>
        <w:t>Read Luke 10:25-37</w:t>
      </w:r>
    </w:p>
    <w:p w14:paraId="436494BF" w14:textId="77777777" w:rsidR="00412E2F" w:rsidRPr="00412E2F" w:rsidRDefault="00412E2F" w:rsidP="00412E2F">
      <w:pPr>
        <w:ind w:left="662" w:hanging="331"/>
        <w:rPr>
          <w:rFonts w:ascii="Calibri" w:hAnsi="Calibri" w:cs="Calibri"/>
        </w:rPr>
      </w:pPr>
      <w:r w:rsidRPr="00412E2F">
        <w:rPr>
          <w:rFonts w:ascii="Calibri" w:hAnsi="Calibri" w:cs="Calibri"/>
        </w:rPr>
        <w:t>a.  What command was Jesus illustrating in this passage?</w:t>
      </w:r>
    </w:p>
    <w:p w14:paraId="33AAC2FE" w14:textId="77777777" w:rsidR="00412E2F" w:rsidRPr="00412E2F" w:rsidRDefault="00412E2F" w:rsidP="00412E2F">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621CDD58" w14:textId="77777777" w:rsidR="00412E2F" w:rsidRPr="00412E2F" w:rsidRDefault="00412E2F" w:rsidP="00412E2F">
      <w:pPr>
        <w:ind w:left="662" w:hanging="331"/>
        <w:rPr>
          <w:rFonts w:ascii="Calibri" w:hAnsi="Calibri" w:cs="Calibri"/>
        </w:rPr>
      </w:pPr>
      <w:r w:rsidRPr="00412E2F">
        <w:rPr>
          <w:rFonts w:ascii="Calibri" w:hAnsi="Calibri" w:cs="Calibri"/>
        </w:rPr>
        <w:t>b.  Name the characters in the parable Jesus told:</w:t>
      </w:r>
    </w:p>
    <w:p w14:paraId="5A05119A" w14:textId="77777777" w:rsidR="00412E2F" w:rsidRPr="00412E2F" w:rsidRDefault="00412E2F" w:rsidP="00412E2F">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0E981C3F" w14:textId="77777777" w:rsidR="00412E2F" w:rsidRPr="00412E2F" w:rsidRDefault="00412E2F" w:rsidP="00412E2F">
      <w:pPr>
        <w:ind w:left="662" w:hanging="331"/>
        <w:rPr>
          <w:rFonts w:ascii="Calibri" w:hAnsi="Calibri" w:cs="Calibri"/>
        </w:rPr>
      </w:pPr>
      <w:r w:rsidRPr="00412E2F">
        <w:rPr>
          <w:rFonts w:ascii="Calibri" w:hAnsi="Calibri" w:cs="Calibri"/>
        </w:rPr>
        <w:t>c.  What are some truths from the Proverbs verses for today that are illustrated in Jesus’ parable?  (Tell who illustrates what and how he reveals it.)</w:t>
      </w:r>
    </w:p>
    <w:p w14:paraId="7C805455" w14:textId="77777777" w:rsidR="00412E2F" w:rsidRPr="00412E2F" w:rsidRDefault="00412E2F" w:rsidP="00412E2F">
      <w:pPr>
        <w:ind w:left="662"/>
        <w:rPr>
          <w:rFonts w:ascii="Calibri" w:hAnsi="Calibri" w:cs="Calibri"/>
          <w:i/>
        </w:rPr>
      </w:pPr>
      <w:r w:rsidRPr="00412E2F">
        <w:rPr>
          <w:rFonts w:ascii="Calibri" w:hAnsi="Calibri" w:cs="Calibri"/>
          <w:i/>
        </w:rPr>
        <w:lastRenderedPageBreak/>
        <w:t xml:space="preserve">Example:  Proverbs 19:22 (NKJV) says “What is desired in a man is kindness.”  The Samaritan pictures </w:t>
      </w:r>
      <w:proofErr w:type="gramStart"/>
      <w:r w:rsidRPr="00412E2F">
        <w:rPr>
          <w:rFonts w:ascii="Calibri" w:hAnsi="Calibri" w:cs="Calibri"/>
          <w:i/>
        </w:rPr>
        <w:t>kindness</w:t>
      </w:r>
      <w:proofErr w:type="gramEnd"/>
      <w:r w:rsidRPr="00412E2F">
        <w:rPr>
          <w:rFonts w:ascii="Calibri" w:hAnsi="Calibri" w:cs="Calibri"/>
          <w:i/>
        </w:rPr>
        <w:t>.  He showed it by his care of the wounded man.  (Note</w:t>
      </w:r>
      <w:proofErr w:type="gramStart"/>
      <w:r w:rsidRPr="00412E2F">
        <w:rPr>
          <w:rFonts w:ascii="Calibri" w:hAnsi="Calibri" w:cs="Calibri"/>
          <w:i/>
        </w:rPr>
        <w:t>:  The</w:t>
      </w:r>
      <w:proofErr w:type="gramEnd"/>
      <w:r w:rsidRPr="00412E2F">
        <w:rPr>
          <w:rFonts w:ascii="Calibri" w:hAnsi="Calibri" w:cs="Calibri"/>
          <w:i/>
        </w:rPr>
        <w:t xml:space="preserve"> Samaritan, and the others, may illustrate more than one.)</w:t>
      </w:r>
    </w:p>
    <w:p w14:paraId="017CD746" w14:textId="77777777" w:rsidR="00412E2F" w:rsidRPr="00412E2F" w:rsidRDefault="00412E2F" w:rsidP="00412E2F">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4572C917" w14:textId="77777777" w:rsidR="00412E2F" w:rsidRDefault="00412E2F" w:rsidP="00412E2F">
      <w:pPr>
        <w:rPr>
          <w:rFonts w:ascii="Calibri" w:hAnsi="Calibri" w:cs="Calibri"/>
          <w:b/>
          <w:u w:val="single"/>
        </w:rPr>
      </w:pPr>
    </w:p>
    <w:p w14:paraId="2DB967C7" w14:textId="77777777" w:rsidR="00412E2F" w:rsidRPr="00412E2F" w:rsidRDefault="00412E2F" w:rsidP="00412E2F">
      <w:pPr>
        <w:rPr>
          <w:rFonts w:ascii="Calibri" w:hAnsi="Calibri" w:cs="Calibri"/>
          <w:b/>
          <w:u w:val="single"/>
        </w:rPr>
      </w:pPr>
    </w:p>
    <w:p w14:paraId="5F995204" w14:textId="66CB1A11" w:rsidR="00412E2F" w:rsidRPr="00412E2F" w:rsidRDefault="00412E2F" w:rsidP="00412E2F">
      <w:pPr>
        <w:rPr>
          <w:rFonts w:ascii="Calibri" w:hAnsi="Calibri" w:cs="Calibri"/>
          <w:b/>
          <w:u w:val="single"/>
        </w:rPr>
      </w:pPr>
      <w:r w:rsidRPr="00412E2F">
        <w:rPr>
          <w:rFonts w:ascii="Calibri" w:hAnsi="Calibri" w:cs="Calibri"/>
          <w:noProof/>
        </w:rPr>
        <mc:AlternateContent>
          <mc:Choice Requires="wpg">
            <w:drawing>
              <wp:anchor distT="0" distB="0" distL="114300" distR="114300" simplePos="0" relativeHeight="251659264" behindDoc="0" locked="0" layoutInCell="1" allowOverlap="1" wp14:anchorId="1B82D0E5" wp14:editId="742C6928">
                <wp:simplePos x="0" y="0"/>
                <wp:positionH relativeFrom="column">
                  <wp:posOffset>-114300</wp:posOffset>
                </wp:positionH>
                <wp:positionV relativeFrom="paragraph">
                  <wp:posOffset>10160</wp:posOffset>
                </wp:positionV>
                <wp:extent cx="2987040" cy="665480"/>
                <wp:effectExtent l="0" t="635" r="13335" b="635"/>
                <wp:wrapSquare wrapText="bothSides"/>
                <wp:docPr id="27083089"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355638140" name="Text Box 3"/>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031CB0" w14:textId="7857AC2B" w:rsidR="00412E2F" w:rsidRPr="00821E4D" w:rsidRDefault="00412E2F" w:rsidP="00412E2F">
                              <w:r>
                                <w:rPr>
                                  <w:noProof/>
                                </w:rPr>
                                <w:drawing>
                                  <wp:inline distT="0" distB="0" distL="0" distR="0" wp14:anchorId="21BF4D3F" wp14:editId="3C287D32">
                                    <wp:extent cx="906145" cy="567055"/>
                                    <wp:effectExtent l="0" t="0" r="8255" b="4445"/>
                                    <wp:docPr id="2085838550" name="Picture 2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932487447" name="Text Box 4"/>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69706B9E" w14:textId="77777777" w:rsidR="00412E2F" w:rsidRPr="00996581" w:rsidRDefault="00412E2F" w:rsidP="00412E2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18DD8AE1" w14:textId="77777777" w:rsidR="00412E2F" w:rsidRPr="00877D67" w:rsidRDefault="00412E2F" w:rsidP="00412E2F">
                              <w:r w:rsidRPr="00B25F35">
                                <w:rPr>
                                  <w:rFonts w:ascii="Arial" w:hAnsi="Arial" w:cs="Arial"/>
                                  <w:sz w:val="24"/>
                                  <w:szCs w:val="24"/>
                                </w:rPr>
                                <w:t>Proverbs 19:8-18</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1B82D0E5" id="Group 15" o:spid="_x0000_s1033" style="position:absolute;margin-left:-9pt;margin-top:.8pt;width:235.2pt;height:52.4pt;z-index:251659264"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">
                <v:shape id="Text Box 3" o:spid="_x0000_s1034"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" stroked="f">
                  <v:textbox>
                    <w:txbxContent>
                      <w:p w14:paraId="43031CB0" w14:textId="7857AC2B" w:rsidR="00412E2F" w:rsidRPr="00821E4D" w:rsidRDefault="00412E2F" w:rsidP="00412E2F">
                        <w:r>
                          <w:rPr>
                            <w:noProof/>
                          </w:rPr>
                          <w:drawing>
                            <wp:inline distT="0" distB="0" distL="0" distR="0" wp14:anchorId="21BF4D3F" wp14:editId="3C287D32">
                              <wp:extent cx="906145" cy="567055"/>
                              <wp:effectExtent l="0" t="0" r="8255" b="4445"/>
                              <wp:docPr id="2085838550" name="Picture 2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4" o:spid="_x0000_s1035"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">
                  <v:stroke dashstyle="dash"/>
                  <v:textbox style="mso-fit-shape-to-text:t">
                    <w:txbxContent>
                      <w:p w14:paraId="69706B9E" w14:textId="77777777" w:rsidR="00412E2F" w:rsidRPr="00996581" w:rsidRDefault="00412E2F" w:rsidP="00412E2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18DD8AE1" w14:textId="77777777" w:rsidR="00412E2F" w:rsidRPr="00877D67" w:rsidRDefault="00412E2F" w:rsidP="00412E2F">
                        <w:r w:rsidRPr="00B25F35">
                          <w:rPr>
                            <w:rFonts w:ascii="Arial" w:hAnsi="Arial" w:cs="Arial"/>
                            <w:sz w:val="24"/>
                            <w:szCs w:val="24"/>
                          </w:rPr>
                          <w:t>Proverbs 19:8-18</w:t>
                        </w:r>
                      </w:p>
                    </w:txbxContent>
                  </v:textbox>
                </v:shape>
                <w10:wrap type="square"/>
              </v:group>
            </w:pict>
          </mc:Fallback>
        </mc:AlternateContent>
      </w:r>
    </w:p>
    <w:p w14:paraId="17EC5B6B" w14:textId="77777777" w:rsidR="00412E2F" w:rsidRPr="00412E2F" w:rsidRDefault="00412E2F" w:rsidP="00412E2F">
      <w:pPr>
        <w:rPr>
          <w:rFonts w:ascii="Calibri" w:hAnsi="Calibri" w:cs="Calibri"/>
          <w:b/>
          <w:u w:val="single"/>
        </w:rPr>
      </w:pPr>
    </w:p>
    <w:p w14:paraId="617BC3ED" w14:textId="77777777" w:rsidR="00412E2F" w:rsidRPr="00412E2F" w:rsidRDefault="00412E2F" w:rsidP="00412E2F">
      <w:pPr>
        <w:rPr>
          <w:rFonts w:ascii="Calibri" w:hAnsi="Calibri" w:cs="Calibri"/>
          <w:b/>
          <w:u w:val="single"/>
        </w:rPr>
      </w:pPr>
    </w:p>
    <w:p w14:paraId="641853CE" w14:textId="77777777" w:rsidR="00412E2F" w:rsidRPr="00412E2F" w:rsidRDefault="00412E2F" w:rsidP="00412E2F">
      <w:pPr>
        <w:rPr>
          <w:rFonts w:ascii="Calibri" w:hAnsi="Calibri" w:cs="Calibri"/>
          <w:b/>
          <w:u w:val="single"/>
        </w:rPr>
      </w:pPr>
    </w:p>
    <w:p w14:paraId="1453F794" w14:textId="77777777" w:rsidR="00412E2F" w:rsidRPr="00412E2F" w:rsidRDefault="00412E2F" w:rsidP="00412E2F">
      <w:pPr>
        <w:rPr>
          <w:rFonts w:ascii="Calibri" w:hAnsi="Calibri" w:cs="Calibri"/>
          <w:b/>
          <w:sz w:val="32"/>
          <w:szCs w:val="32"/>
          <w:u w:val="single"/>
        </w:rPr>
      </w:pPr>
      <w:r w:rsidRPr="00412E2F">
        <w:rPr>
          <w:rFonts w:ascii="Calibri" w:hAnsi="Calibri" w:cs="Calibri"/>
          <w:b/>
          <w:sz w:val="32"/>
          <w:szCs w:val="32"/>
          <w:u w:val="single"/>
        </w:rPr>
        <w:t>Days Three &amp; Four</w:t>
      </w:r>
    </w:p>
    <w:p w14:paraId="744DB843" w14:textId="77777777" w:rsidR="00412E2F" w:rsidRPr="00412E2F" w:rsidRDefault="00412E2F" w:rsidP="00412E2F">
      <w:pPr>
        <w:rPr>
          <w:rFonts w:ascii="Calibri" w:hAnsi="Calibri" w:cs="Calibri"/>
        </w:rPr>
      </w:pPr>
    </w:p>
    <w:p w14:paraId="64A2D7D3" w14:textId="77777777" w:rsidR="00412E2F" w:rsidRPr="00412E2F" w:rsidRDefault="00412E2F" w:rsidP="00412E2F">
      <w:pPr>
        <w:ind w:left="331" w:hanging="331"/>
        <w:rPr>
          <w:rFonts w:ascii="Calibri" w:hAnsi="Calibri" w:cs="Calibri"/>
        </w:rPr>
      </w:pPr>
      <w:r w:rsidRPr="00412E2F">
        <w:rPr>
          <w:rFonts w:ascii="Calibri" w:hAnsi="Calibri" w:cs="Calibri"/>
        </w:rPr>
        <w:t>1</w:t>
      </w:r>
      <w:proofErr w:type="gramStart"/>
      <w:r w:rsidRPr="00412E2F">
        <w:rPr>
          <w:rFonts w:ascii="Calibri" w:hAnsi="Calibri" w:cs="Calibri"/>
        </w:rPr>
        <w:t>.  Verse</w:t>
      </w:r>
      <w:proofErr w:type="gramEnd"/>
      <w:r w:rsidRPr="00412E2F">
        <w:rPr>
          <w:rFonts w:ascii="Calibri" w:hAnsi="Calibri" w:cs="Calibri"/>
        </w:rPr>
        <w:t xml:space="preserve"> 8 speaks of the one who gets wisdom as doing himself a kindness.  Perhaps you have not thought of it that way.  Why would it be important for us to understand that our Lord truly loves us enough to do us good and how do you think that affects our ability to treat others with the wisdom that we see in Proverbs?</w:t>
      </w:r>
    </w:p>
    <w:p w14:paraId="6843CCCC" w14:textId="77777777" w:rsidR="00412E2F" w:rsidRPr="00AA6783" w:rsidRDefault="00412E2F" w:rsidP="00412E2F">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3D7CE16A" w14:textId="77777777" w:rsidR="00412E2F" w:rsidRPr="00412E2F" w:rsidRDefault="00412E2F" w:rsidP="00412E2F">
      <w:pPr>
        <w:ind w:left="331" w:hanging="331"/>
        <w:rPr>
          <w:rFonts w:ascii="Calibri" w:hAnsi="Calibri" w:cs="Calibri"/>
        </w:rPr>
      </w:pPr>
      <w:r w:rsidRPr="00412E2F">
        <w:rPr>
          <w:rFonts w:ascii="Calibri" w:hAnsi="Calibri" w:cs="Calibri"/>
        </w:rPr>
        <w:t>2</w:t>
      </w:r>
      <w:proofErr w:type="gramStart"/>
      <w:r w:rsidRPr="00412E2F">
        <w:rPr>
          <w:rFonts w:ascii="Calibri" w:hAnsi="Calibri" w:cs="Calibri"/>
        </w:rPr>
        <w:t>.  What</w:t>
      </w:r>
      <w:proofErr w:type="gramEnd"/>
      <w:r w:rsidRPr="00412E2F">
        <w:rPr>
          <w:rFonts w:ascii="Calibri" w:hAnsi="Calibri" w:cs="Calibri"/>
        </w:rPr>
        <w:t xml:space="preserve"> comfort and warning can we find in verse 9?</w:t>
      </w:r>
    </w:p>
    <w:p w14:paraId="7C675246" w14:textId="77777777" w:rsidR="00412E2F" w:rsidRPr="00AA6783" w:rsidRDefault="00412E2F" w:rsidP="00412E2F">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79F40FF3" w14:textId="77777777" w:rsidR="00412E2F" w:rsidRPr="00412E2F" w:rsidRDefault="00412E2F" w:rsidP="00412E2F">
      <w:pPr>
        <w:ind w:left="720" w:hanging="720"/>
        <w:rPr>
          <w:rFonts w:ascii="Calibri" w:hAnsi="Calibri" w:cs="Calibri"/>
        </w:rPr>
      </w:pPr>
      <w:r w:rsidRPr="00412E2F">
        <w:rPr>
          <w:rFonts w:ascii="Calibri" w:hAnsi="Calibri" w:cs="Calibri"/>
        </w:rPr>
        <w:t>3</w:t>
      </w:r>
      <w:proofErr w:type="gramStart"/>
      <w:r w:rsidRPr="00412E2F">
        <w:rPr>
          <w:rFonts w:ascii="Calibri" w:hAnsi="Calibri" w:cs="Calibri"/>
        </w:rPr>
        <w:t>.  a</w:t>
      </w:r>
      <w:proofErr w:type="gramEnd"/>
      <w:r w:rsidRPr="00412E2F">
        <w:rPr>
          <w:rFonts w:ascii="Calibri" w:hAnsi="Calibri" w:cs="Calibri"/>
        </w:rPr>
        <w:t>.  What reasons can you think of that would help you to remember that being slow to anger is an asset?</w:t>
      </w:r>
    </w:p>
    <w:p w14:paraId="6789E5AA" w14:textId="77777777" w:rsidR="00412E2F" w:rsidRPr="00AA6783" w:rsidRDefault="00412E2F" w:rsidP="00412E2F">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40F3CF1E" w14:textId="77777777" w:rsidR="00412E2F" w:rsidRPr="00412E2F" w:rsidRDefault="00412E2F" w:rsidP="00412E2F">
      <w:pPr>
        <w:ind w:left="662" w:hanging="331"/>
        <w:rPr>
          <w:rFonts w:ascii="Calibri" w:hAnsi="Calibri" w:cs="Calibri"/>
        </w:rPr>
      </w:pPr>
      <w:r w:rsidRPr="00412E2F">
        <w:rPr>
          <w:rFonts w:ascii="Calibri" w:hAnsi="Calibri" w:cs="Calibri"/>
        </w:rPr>
        <w:t>b.  What glory could there be in overlooking a transgression?</w:t>
      </w:r>
    </w:p>
    <w:p w14:paraId="0C3F4878" w14:textId="77777777" w:rsidR="00412E2F" w:rsidRPr="00AA6783" w:rsidRDefault="00412E2F" w:rsidP="00412E2F">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6B7441A4" w14:textId="77777777" w:rsidR="00412E2F" w:rsidRPr="00412E2F" w:rsidRDefault="00412E2F" w:rsidP="00412E2F">
      <w:pPr>
        <w:ind w:left="331" w:hanging="331"/>
        <w:rPr>
          <w:rFonts w:ascii="Calibri" w:hAnsi="Calibri" w:cs="Calibri"/>
        </w:rPr>
      </w:pPr>
      <w:r w:rsidRPr="00412E2F">
        <w:rPr>
          <w:rFonts w:ascii="Calibri" w:hAnsi="Calibri" w:cs="Calibri"/>
        </w:rPr>
        <w:t>4.  What have we already learned in our study of Proverbs that would prevent us from raising a “foolish son”?</w:t>
      </w:r>
    </w:p>
    <w:p w14:paraId="121EE1A3" w14:textId="77777777" w:rsidR="00412E2F" w:rsidRPr="00AA6783" w:rsidRDefault="00412E2F" w:rsidP="00412E2F">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1059F47C" w14:textId="77777777" w:rsidR="00412E2F" w:rsidRPr="00412E2F" w:rsidRDefault="00412E2F" w:rsidP="00412E2F">
      <w:pPr>
        <w:ind w:left="331" w:hanging="331"/>
        <w:rPr>
          <w:rFonts w:ascii="Calibri" w:hAnsi="Calibri" w:cs="Calibri"/>
        </w:rPr>
      </w:pPr>
      <w:r w:rsidRPr="00412E2F">
        <w:rPr>
          <w:rFonts w:ascii="Calibri" w:hAnsi="Calibri" w:cs="Calibri"/>
        </w:rPr>
        <w:t>5.  What have you learned from Proverbs that will help you avoid being “contentious”?</w:t>
      </w:r>
    </w:p>
    <w:p w14:paraId="23C600DD" w14:textId="77777777" w:rsidR="00412E2F" w:rsidRPr="00AA6783" w:rsidRDefault="00412E2F" w:rsidP="00412E2F">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72FF50A6" w14:textId="77777777" w:rsidR="00412E2F" w:rsidRPr="00412E2F" w:rsidRDefault="00412E2F" w:rsidP="00412E2F">
      <w:pPr>
        <w:ind w:left="331" w:hanging="331"/>
        <w:rPr>
          <w:rFonts w:ascii="Calibri" w:hAnsi="Calibri" w:cs="Calibri"/>
        </w:rPr>
      </w:pPr>
      <w:r w:rsidRPr="00412E2F">
        <w:rPr>
          <w:rFonts w:ascii="Calibri" w:hAnsi="Calibri" w:cs="Calibri"/>
        </w:rPr>
        <w:t>6</w:t>
      </w:r>
      <w:proofErr w:type="gramStart"/>
      <w:r w:rsidRPr="00412E2F">
        <w:rPr>
          <w:rFonts w:ascii="Calibri" w:hAnsi="Calibri" w:cs="Calibri"/>
        </w:rPr>
        <w:t>.  Challenge</w:t>
      </w:r>
      <w:proofErr w:type="gramEnd"/>
      <w:r w:rsidRPr="00412E2F">
        <w:rPr>
          <w:rFonts w:ascii="Calibri" w:hAnsi="Calibri" w:cs="Calibri"/>
        </w:rPr>
        <w:t xml:space="preserve"> Question</w:t>
      </w:r>
      <w:proofErr w:type="gramStart"/>
      <w:r w:rsidRPr="00412E2F">
        <w:rPr>
          <w:rFonts w:ascii="Calibri" w:hAnsi="Calibri" w:cs="Calibri"/>
        </w:rPr>
        <w:t>:  Compare</w:t>
      </w:r>
      <w:proofErr w:type="gramEnd"/>
      <w:r w:rsidRPr="00412E2F">
        <w:rPr>
          <w:rFonts w:ascii="Calibri" w:hAnsi="Calibri" w:cs="Calibri"/>
        </w:rPr>
        <w:t xml:space="preserve"> verse 16 with Luke 10:25-28 and 11:27-28.  How is verse 16 still applicable to those who live in the grace of God?</w:t>
      </w:r>
    </w:p>
    <w:p w14:paraId="4F8C237B" w14:textId="77777777" w:rsidR="00412E2F" w:rsidRPr="00AA6783" w:rsidRDefault="00412E2F" w:rsidP="00412E2F">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71DB1AB2" w14:textId="77777777" w:rsidR="00412E2F" w:rsidRPr="00412E2F" w:rsidRDefault="00412E2F" w:rsidP="00412E2F">
      <w:pPr>
        <w:ind w:left="331" w:hanging="331"/>
        <w:rPr>
          <w:rFonts w:ascii="Calibri" w:hAnsi="Calibri" w:cs="Calibri"/>
        </w:rPr>
      </w:pPr>
      <w:r w:rsidRPr="00412E2F">
        <w:rPr>
          <w:rFonts w:ascii="Calibri" w:hAnsi="Calibri" w:cs="Calibri"/>
        </w:rPr>
        <w:t>7</w:t>
      </w:r>
      <w:proofErr w:type="gramStart"/>
      <w:r w:rsidRPr="00412E2F">
        <w:rPr>
          <w:rFonts w:ascii="Calibri" w:hAnsi="Calibri" w:cs="Calibri"/>
        </w:rPr>
        <w:t>.  What</w:t>
      </w:r>
      <w:proofErr w:type="gramEnd"/>
      <w:r w:rsidRPr="00412E2F">
        <w:rPr>
          <w:rFonts w:ascii="Calibri" w:hAnsi="Calibri" w:cs="Calibri"/>
        </w:rPr>
        <w:t xml:space="preserve"> does verse 17 </w:t>
      </w:r>
      <w:proofErr w:type="gramStart"/>
      <w:r w:rsidRPr="00412E2F">
        <w:rPr>
          <w:rFonts w:ascii="Calibri" w:hAnsi="Calibri" w:cs="Calibri"/>
        </w:rPr>
        <w:t>promise</w:t>
      </w:r>
      <w:proofErr w:type="gramEnd"/>
      <w:r w:rsidRPr="00412E2F">
        <w:rPr>
          <w:rFonts w:ascii="Calibri" w:hAnsi="Calibri" w:cs="Calibri"/>
        </w:rPr>
        <w:t>?</w:t>
      </w:r>
    </w:p>
    <w:p w14:paraId="5B556B4B" w14:textId="77777777" w:rsidR="00412E2F" w:rsidRPr="00AA6783" w:rsidRDefault="00412E2F" w:rsidP="00412E2F">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2BFA7EE6" w14:textId="77777777" w:rsidR="00412E2F" w:rsidRPr="00412E2F" w:rsidRDefault="00412E2F" w:rsidP="00412E2F">
      <w:pPr>
        <w:ind w:left="331" w:hanging="331"/>
        <w:rPr>
          <w:rFonts w:ascii="Calibri" w:hAnsi="Calibri" w:cs="Calibri"/>
        </w:rPr>
      </w:pPr>
      <w:r w:rsidRPr="00412E2F">
        <w:rPr>
          <w:rFonts w:ascii="Calibri" w:hAnsi="Calibri" w:cs="Calibri"/>
        </w:rPr>
        <w:t>8</w:t>
      </w:r>
      <w:proofErr w:type="gramStart"/>
      <w:r w:rsidRPr="00412E2F">
        <w:rPr>
          <w:rFonts w:ascii="Calibri" w:hAnsi="Calibri" w:cs="Calibri"/>
        </w:rPr>
        <w:t>.  What</w:t>
      </w:r>
      <w:proofErr w:type="gramEnd"/>
      <w:r w:rsidRPr="00412E2F">
        <w:rPr>
          <w:rFonts w:ascii="Calibri" w:hAnsi="Calibri" w:cs="Calibri"/>
        </w:rPr>
        <w:t xml:space="preserve"> do you think verse 18 means?</w:t>
      </w:r>
    </w:p>
    <w:p w14:paraId="4CBF3D2C" w14:textId="77777777" w:rsidR="00412E2F" w:rsidRPr="00AA6783" w:rsidRDefault="00412E2F" w:rsidP="00412E2F">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5AEA55DD" w14:textId="77777777" w:rsidR="00412E2F" w:rsidRPr="00412E2F" w:rsidRDefault="00412E2F" w:rsidP="00412E2F">
      <w:pPr>
        <w:ind w:left="331" w:hanging="331"/>
        <w:rPr>
          <w:rFonts w:ascii="Calibri" w:hAnsi="Calibri" w:cs="Calibri"/>
        </w:rPr>
      </w:pPr>
    </w:p>
    <w:p w14:paraId="6AECDF1E" w14:textId="77777777" w:rsidR="00412E2F" w:rsidRPr="00412E2F" w:rsidRDefault="00412E2F" w:rsidP="00412E2F">
      <w:pPr>
        <w:ind w:left="331" w:hanging="331"/>
        <w:rPr>
          <w:rFonts w:ascii="Calibri" w:hAnsi="Calibri" w:cs="Calibri"/>
        </w:rPr>
      </w:pPr>
    </w:p>
    <w:p w14:paraId="1C3867F4" w14:textId="77777777" w:rsidR="00412E2F" w:rsidRPr="00412E2F" w:rsidRDefault="00412E2F" w:rsidP="00412E2F">
      <w:pPr>
        <w:ind w:left="331" w:hanging="331"/>
        <w:rPr>
          <w:rFonts w:ascii="Calibri" w:hAnsi="Calibri" w:cs="Calibri"/>
        </w:rPr>
      </w:pPr>
    </w:p>
    <w:p w14:paraId="3AF8BE67" w14:textId="35B1CAE3" w:rsidR="00412E2F" w:rsidRPr="00412E2F" w:rsidRDefault="00412E2F" w:rsidP="00412E2F">
      <w:pPr>
        <w:rPr>
          <w:rFonts w:ascii="Calibri" w:hAnsi="Calibri" w:cs="Calibri"/>
        </w:rPr>
      </w:pPr>
      <w:r w:rsidRPr="00412E2F">
        <w:rPr>
          <w:rFonts w:ascii="Calibri" w:hAnsi="Calibri" w:cs="Calibri"/>
          <w:noProof/>
        </w:rPr>
        <mc:AlternateContent>
          <mc:Choice Requires="wpg">
            <w:drawing>
              <wp:anchor distT="0" distB="0" distL="114300" distR="114300" simplePos="0" relativeHeight="251660288" behindDoc="0" locked="0" layoutInCell="1" allowOverlap="1" wp14:anchorId="0494A049" wp14:editId="1E120E0D">
                <wp:simplePos x="0" y="0"/>
                <wp:positionH relativeFrom="column">
                  <wp:posOffset>-114300</wp:posOffset>
                </wp:positionH>
                <wp:positionV relativeFrom="paragraph">
                  <wp:posOffset>59690</wp:posOffset>
                </wp:positionV>
                <wp:extent cx="2987040" cy="665480"/>
                <wp:effectExtent l="0" t="2540" r="13335" b="0"/>
                <wp:wrapNone/>
                <wp:docPr id="1921745349"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900" y="9392"/>
                          <a:chExt cx="4704" cy="1048"/>
                        </a:xfrm>
                      </wpg:grpSpPr>
                      <wps:wsp>
                        <wps:cNvPr id="592463267" name="Text Box 6"/>
                        <wps:cNvSpPr txBox="1">
                          <a:spLocks noChangeArrowheads="1"/>
                        </wps:cNvSpPr>
                        <wps:spPr bwMode="auto">
                          <a:xfrm>
                            <a:off x="900" y="9392"/>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28204D" w14:textId="08F7B6F2" w:rsidR="00412E2F" w:rsidRPr="00821E4D" w:rsidRDefault="00412E2F" w:rsidP="00412E2F">
                              <w:r>
                                <w:rPr>
                                  <w:noProof/>
                                </w:rPr>
                                <w:drawing>
                                  <wp:inline distT="0" distB="0" distL="0" distR="0" wp14:anchorId="0625A498" wp14:editId="349666EF">
                                    <wp:extent cx="906145" cy="567055"/>
                                    <wp:effectExtent l="0" t="0" r="8255" b="4445"/>
                                    <wp:docPr id="240916564" name="Picture 2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402925704" name="Text Box 7"/>
                        <wps:cNvSpPr txBox="1">
                          <a:spLocks noChangeArrowheads="1"/>
                        </wps:cNvSpPr>
                        <wps:spPr bwMode="auto">
                          <a:xfrm>
                            <a:off x="2580" y="9572"/>
                            <a:ext cx="3024" cy="711"/>
                          </a:xfrm>
                          <a:prstGeom prst="rect">
                            <a:avLst/>
                          </a:prstGeom>
                          <a:solidFill>
                            <a:srgbClr val="FFFFFF"/>
                          </a:solidFill>
                          <a:ln w="9525">
                            <a:solidFill>
                              <a:srgbClr val="000000"/>
                            </a:solidFill>
                            <a:prstDash val="dash"/>
                            <a:miter lim="800000"/>
                            <a:headEnd/>
                            <a:tailEnd/>
                          </a:ln>
                        </wps:spPr>
                        <wps:txbx>
                          <w:txbxContent>
                            <w:p w14:paraId="376C15F2" w14:textId="77777777" w:rsidR="00412E2F" w:rsidRPr="00996581" w:rsidRDefault="00412E2F" w:rsidP="00412E2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4892B503" w14:textId="77777777" w:rsidR="00412E2F" w:rsidRPr="00DE541C" w:rsidRDefault="00412E2F" w:rsidP="00412E2F">
                              <w:r w:rsidRPr="00B25F35">
                                <w:rPr>
                                  <w:rFonts w:ascii="Arial" w:hAnsi="Arial" w:cs="Arial"/>
                                  <w:sz w:val="24"/>
                                  <w:szCs w:val="24"/>
                                </w:rPr>
                                <w:t>Proverbs 19:19-</w:t>
                              </w:r>
                              <w:r>
                                <w:rPr>
                                  <w:rFonts w:ascii="Arial" w:hAnsi="Arial" w:cs="Arial"/>
                                  <w:sz w:val="24"/>
                                  <w:szCs w:val="24"/>
                                </w:rPr>
                                <w:t>29</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0494A049" id="Group 14" o:spid="_x0000_s1036" style="position:absolute;margin-left:-9pt;margin-top:4.7pt;width:235.2pt;height:52.4pt;z-index:251660288" coordorigin="900,9392"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">
                <v:shape id="Text Box 6" o:spid="_x0000_s1037" type="#_x0000_t202" style="position:absolute;left:900;top:9392;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" stroked="f">
                  <v:textbox>
                    <w:txbxContent>
                      <w:p w14:paraId="6D28204D" w14:textId="08F7B6F2" w:rsidR="00412E2F" w:rsidRPr="00821E4D" w:rsidRDefault="00412E2F" w:rsidP="00412E2F">
                        <w:r>
                          <w:rPr>
                            <w:noProof/>
                          </w:rPr>
                          <w:drawing>
                            <wp:inline distT="0" distB="0" distL="0" distR="0" wp14:anchorId="0625A498" wp14:editId="349666EF">
                              <wp:extent cx="906145" cy="567055"/>
                              <wp:effectExtent l="0" t="0" r="8255" b="4445"/>
                              <wp:docPr id="240916564" name="Picture 2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7" o:spid="_x0000_s1038" type="#_x0000_t202" style="position:absolute;left:2580;top:9572;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">
                  <v:stroke dashstyle="dash"/>
                  <v:textbox style="mso-fit-shape-to-text:t">
                    <w:txbxContent>
                      <w:p w14:paraId="376C15F2" w14:textId="77777777" w:rsidR="00412E2F" w:rsidRPr="00996581" w:rsidRDefault="00412E2F" w:rsidP="00412E2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4892B503" w14:textId="77777777" w:rsidR="00412E2F" w:rsidRPr="00DE541C" w:rsidRDefault="00412E2F" w:rsidP="00412E2F">
                        <w:r w:rsidRPr="00B25F35">
                          <w:rPr>
                            <w:rFonts w:ascii="Arial" w:hAnsi="Arial" w:cs="Arial"/>
                            <w:sz w:val="24"/>
                            <w:szCs w:val="24"/>
                          </w:rPr>
                          <w:t>Proverbs 19:19-</w:t>
                        </w:r>
                        <w:r>
                          <w:rPr>
                            <w:rFonts w:ascii="Arial" w:hAnsi="Arial" w:cs="Arial"/>
                            <w:sz w:val="24"/>
                            <w:szCs w:val="24"/>
                          </w:rPr>
                          <w:t>29</w:t>
                        </w:r>
                      </w:p>
                    </w:txbxContent>
                  </v:textbox>
                </v:shape>
              </v:group>
            </w:pict>
          </mc:Fallback>
        </mc:AlternateContent>
      </w:r>
    </w:p>
    <w:p w14:paraId="73AD492F" w14:textId="77777777" w:rsidR="00412E2F" w:rsidRPr="00412E2F" w:rsidRDefault="00412E2F" w:rsidP="00412E2F">
      <w:pPr>
        <w:rPr>
          <w:rFonts w:ascii="Calibri" w:hAnsi="Calibri" w:cs="Calibri"/>
          <w:b/>
          <w:u w:val="single"/>
        </w:rPr>
      </w:pPr>
    </w:p>
    <w:p w14:paraId="59DD931F" w14:textId="77777777" w:rsidR="00412E2F" w:rsidRPr="00412E2F" w:rsidRDefault="00412E2F" w:rsidP="00412E2F">
      <w:pPr>
        <w:rPr>
          <w:rFonts w:ascii="Calibri" w:hAnsi="Calibri" w:cs="Calibri"/>
          <w:b/>
          <w:u w:val="single"/>
        </w:rPr>
      </w:pPr>
    </w:p>
    <w:p w14:paraId="246200A1" w14:textId="77777777" w:rsidR="00412E2F" w:rsidRPr="00412E2F" w:rsidRDefault="00412E2F" w:rsidP="00412E2F">
      <w:pPr>
        <w:rPr>
          <w:rFonts w:ascii="Calibri" w:hAnsi="Calibri" w:cs="Calibri"/>
          <w:b/>
          <w:u w:val="single"/>
        </w:rPr>
      </w:pPr>
    </w:p>
    <w:p w14:paraId="5EBED756" w14:textId="77777777" w:rsidR="00412E2F" w:rsidRPr="00412E2F" w:rsidRDefault="00412E2F" w:rsidP="00412E2F">
      <w:pPr>
        <w:rPr>
          <w:rFonts w:ascii="Calibri" w:hAnsi="Calibri" w:cs="Calibri"/>
          <w:b/>
          <w:sz w:val="32"/>
          <w:szCs w:val="32"/>
          <w:u w:val="single"/>
        </w:rPr>
      </w:pPr>
      <w:r w:rsidRPr="00412E2F">
        <w:rPr>
          <w:rFonts w:ascii="Calibri" w:hAnsi="Calibri" w:cs="Calibri"/>
          <w:b/>
          <w:sz w:val="32"/>
          <w:szCs w:val="32"/>
          <w:u w:val="single"/>
        </w:rPr>
        <w:t>Day Five</w:t>
      </w:r>
    </w:p>
    <w:p w14:paraId="5A57D695" w14:textId="77777777" w:rsidR="00412E2F" w:rsidRPr="00412E2F" w:rsidRDefault="00412E2F" w:rsidP="00412E2F">
      <w:pPr>
        <w:rPr>
          <w:rFonts w:ascii="Calibri" w:hAnsi="Calibri" w:cs="Calibri"/>
        </w:rPr>
      </w:pPr>
    </w:p>
    <w:p w14:paraId="76CFF1E2" w14:textId="77777777" w:rsidR="00412E2F" w:rsidRPr="00412E2F" w:rsidRDefault="00412E2F" w:rsidP="00412E2F">
      <w:pPr>
        <w:ind w:left="720" w:hanging="720"/>
        <w:rPr>
          <w:rFonts w:ascii="Calibri" w:hAnsi="Calibri" w:cs="Calibri"/>
        </w:rPr>
      </w:pPr>
      <w:r w:rsidRPr="00412E2F">
        <w:rPr>
          <w:rFonts w:ascii="Calibri" w:hAnsi="Calibri" w:cs="Calibri"/>
        </w:rPr>
        <w:t>1</w:t>
      </w:r>
      <w:proofErr w:type="gramStart"/>
      <w:r w:rsidRPr="00412E2F">
        <w:rPr>
          <w:rFonts w:ascii="Calibri" w:hAnsi="Calibri" w:cs="Calibri"/>
        </w:rPr>
        <w:t>.  a</w:t>
      </w:r>
      <w:proofErr w:type="gramEnd"/>
      <w:r w:rsidRPr="00412E2F">
        <w:rPr>
          <w:rFonts w:ascii="Calibri" w:hAnsi="Calibri" w:cs="Calibri"/>
        </w:rPr>
        <w:t>.  What do we learn about a person who is prone to wrath in verse 19?</w:t>
      </w:r>
    </w:p>
    <w:p w14:paraId="6CCCACF1" w14:textId="77777777" w:rsidR="00412E2F" w:rsidRPr="00AA6783" w:rsidRDefault="00412E2F" w:rsidP="00412E2F">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3A8E3755" w14:textId="77777777" w:rsidR="00412E2F" w:rsidRPr="00412E2F" w:rsidRDefault="00412E2F" w:rsidP="00412E2F">
      <w:pPr>
        <w:ind w:left="662" w:hanging="331"/>
        <w:rPr>
          <w:rFonts w:ascii="Calibri" w:hAnsi="Calibri" w:cs="Calibri"/>
        </w:rPr>
      </w:pPr>
      <w:r w:rsidRPr="00412E2F">
        <w:rPr>
          <w:rFonts w:ascii="Calibri" w:hAnsi="Calibri" w:cs="Calibri"/>
        </w:rPr>
        <w:t xml:space="preserve">b.  If someone falls into this </w:t>
      </w:r>
      <w:proofErr w:type="gramStart"/>
      <w:r w:rsidRPr="00412E2F">
        <w:rPr>
          <w:rFonts w:ascii="Calibri" w:hAnsi="Calibri" w:cs="Calibri"/>
        </w:rPr>
        <w:t>category</w:t>
      </w:r>
      <w:proofErr w:type="gramEnd"/>
      <w:r w:rsidRPr="00412E2F">
        <w:rPr>
          <w:rFonts w:ascii="Calibri" w:hAnsi="Calibri" w:cs="Calibri"/>
        </w:rPr>
        <w:t xml:space="preserve"> what could they do to change?</w:t>
      </w:r>
    </w:p>
    <w:p w14:paraId="6CD6C6F2" w14:textId="77777777" w:rsidR="00412E2F" w:rsidRPr="00AA6783" w:rsidRDefault="00412E2F" w:rsidP="00412E2F">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6FBAB72F" w14:textId="77777777" w:rsidR="00412E2F" w:rsidRPr="00412E2F" w:rsidRDefault="00412E2F" w:rsidP="00412E2F">
      <w:pPr>
        <w:ind w:left="720" w:hanging="720"/>
        <w:rPr>
          <w:rFonts w:ascii="Calibri" w:hAnsi="Calibri" w:cs="Calibri"/>
        </w:rPr>
      </w:pPr>
      <w:r w:rsidRPr="00412E2F">
        <w:rPr>
          <w:rFonts w:ascii="Calibri" w:hAnsi="Calibri" w:cs="Calibri"/>
        </w:rPr>
        <w:t>2</w:t>
      </w:r>
      <w:proofErr w:type="gramStart"/>
      <w:r w:rsidRPr="00412E2F">
        <w:rPr>
          <w:rFonts w:ascii="Calibri" w:hAnsi="Calibri" w:cs="Calibri"/>
        </w:rPr>
        <w:t>.  a</w:t>
      </w:r>
      <w:proofErr w:type="gramEnd"/>
      <w:r w:rsidRPr="00412E2F">
        <w:rPr>
          <w:rFonts w:ascii="Calibri" w:hAnsi="Calibri" w:cs="Calibri"/>
        </w:rPr>
        <w:t xml:space="preserve">.  If we want to be wise when we are old what </w:t>
      </w:r>
      <w:proofErr w:type="gramStart"/>
      <w:r w:rsidRPr="00412E2F">
        <w:rPr>
          <w:rFonts w:ascii="Calibri" w:hAnsi="Calibri" w:cs="Calibri"/>
        </w:rPr>
        <w:t>do</w:t>
      </w:r>
      <w:proofErr w:type="gramEnd"/>
      <w:r w:rsidRPr="00412E2F">
        <w:rPr>
          <w:rFonts w:ascii="Calibri" w:hAnsi="Calibri" w:cs="Calibri"/>
        </w:rPr>
        <w:t xml:space="preserve"> we need to do?</w:t>
      </w:r>
    </w:p>
    <w:p w14:paraId="1636746D" w14:textId="77777777" w:rsidR="00412E2F" w:rsidRPr="00AA6783" w:rsidRDefault="00412E2F" w:rsidP="00412E2F">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5DE9F365" w14:textId="77777777" w:rsidR="00412E2F" w:rsidRPr="00412E2F" w:rsidRDefault="00412E2F" w:rsidP="00412E2F">
      <w:pPr>
        <w:ind w:left="662" w:hanging="331"/>
        <w:rPr>
          <w:rFonts w:ascii="Calibri" w:hAnsi="Calibri" w:cs="Calibri"/>
        </w:rPr>
      </w:pPr>
      <w:r w:rsidRPr="00412E2F">
        <w:rPr>
          <w:rFonts w:ascii="Calibri" w:hAnsi="Calibri" w:cs="Calibri"/>
        </w:rPr>
        <w:t>b.  What counsel or instruction have you received that will make (or has made) you a wise person when you are old?</w:t>
      </w:r>
    </w:p>
    <w:p w14:paraId="1837F22C" w14:textId="77777777" w:rsidR="00412E2F" w:rsidRPr="00AA6783" w:rsidRDefault="00412E2F" w:rsidP="00412E2F">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399783E3" w14:textId="77777777" w:rsidR="00412E2F" w:rsidRPr="00412E2F" w:rsidRDefault="00412E2F" w:rsidP="00412E2F">
      <w:pPr>
        <w:ind w:left="331" w:hanging="331"/>
        <w:rPr>
          <w:rFonts w:ascii="Calibri" w:hAnsi="Calibri" w:cs="Calibri"/>
        </w:rPr>
      </w:pPr>
      <w:r w:rsidRPr="00412E2F">
        <w:rPr>
          <w:rFonts w:ascii="Calibri" w:hAnsi="Calibri" w:cs="Calibri"/>
        </w:rPr>
        <w:t>3</w:t>
      </w:r>
      <w:proofErr w:type="gramStart"/>
      <w:r w:rsidRPr="00412E2F">
        <w:rPr>
          <w:rFonts w:ascii="Calibri" w:hAnsi="Calibri" w:cs="Calibri"/>
        </w:rPr>
        <w:t>.  Compare</w:t>
      </w:r>
      <w:proofErr w:type="gramEnd"/>
      <w:r w:rsidRPr="00412E2F">
        <w:rPr>
          <w:rFonts w:ascii="Calibri" w:hAnsi="Calibri" w:cs="Calibri"/>
        </w:rPr>
        <w:t xml:space="preserve"> verse 23 with 1 Timothy 4:8</w:t>
      </w:r>
      <w:proofErr w:type="gramStart"/>
      <w:r w:rsidRPr="00412E2F">
        <w:rPr>
          <w:rFonts w:ascii="Calibri" w:hAnsi="Calibri" w:cs="Calibri"/>
        </w:rPr>
        <w:t>.  What</w:t>
      </w:r>
      <w:proofErr w:type="gramEnd"/>
      <w:r w:rsidRPr="00412E2F">
        <w:rPr>
          <w:rFonts w:ascii="Calibri" w:hAnsi="Calibri" w:cs="Calibri"/>
        </w:rPr>
        <w:t xml:space="preserve"> can you count on according to these verses?</w:t>
      </w:r>
    </w:p>
    <w:p w14:paraId="30867C05" w14:textId="77777777" w:rsidR="00412E2F" w:rsidRPr="00AA6783" w:rsidRDefault="00412E2F" w:rsidP="00412E2F">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6FCC7D1B" w14:textId="719B428E" w:rsidR="00412E2F" w:rsidRPr="00412E2F" w:rsidRDefault="00412E2F" w:rsidP="00412E2F">
      <w:pPr>
        <w:ind w:left="331" w:hanging="331"/>
        <w:rPr>
          <w:rFonts w:ascii="Calibri" w:hAnsi="Calibri" w:cs="Calibri"/>
        </w:rPr>
      </w:pPr>
      <w:r w:rsidRPr="00412E2F">
        <w:rPr>
          <w:rFonts w:ascii="Calibri" w:hAnsi="Calibri" w:cs="Calibri"/>
          <w:noProof/>
        </w:rPr>
        <mc:AlternateContent>
          <mc:Choice Requires="wps">
            <w:drawing>
              <wp:anchor distT="0" distB="0" distL="114300" distR="114300" simplePos="0" relativeHeight="251664384" behindDoc="0" locked="0" layoutInCell="1" allowOverlap="1" wp14:anchorId="54D5C1BF" wp14:editId="4046A7AC">
                <wp:simplePos x="0" y="0"/>
                <wp:positionH relativeFrom="column">
                  <wp:posOffset>3899535</wp:posOffset>
                </wp:positionH>
                <wp:positionV relativeFrom="paragraph">
                  <wp:posOffset>403225</wp:posOffset>
                </wp:positionV>
                <wp:extent cx="2501265" cy="1225550"/>
                <wp:effectExtent l="13335" t="12700" r="9525" b="9525"/>
                <wp:wrapSquare wrapText="bothSides"/>
                <wp:docPr id="197992488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1225550"/>
                        </a:xfrm>
                        <a:prstGeom prst="rect">
                          <a:avLst/>
                        </a:prstGeom>
                        <a:solidFill>
                          <a:srgbClr val="FFFFFF"/>
                        </a:solidFill>
                        <a:ln w="9525">
                          <a:solidFill>
                            <a:srgbClr val="000000"/>
                          </a:solidFill>
                          <a:miter lim="800000"/>
                          <a:headEnd/>
                          <a:tailEnd/>
                        </a:ln>
                      </wps:spPr>
                      <wps:txbx>
                        <w:txbxContent>
                          <w:p w14:paraId="3F371499" w14:textId="77777777" w:rsidR="00412E2F" w:rsidRPr="00906A39" w:rsidRDefault="00412E2F" w:rsidP="00412E2F">
                            <w:pPr>
                              <w:jc w:val="both"/>
                              <w:rPr>
                                <w:rFonts w:ascii="Arial" w:hAnsi="Arial" w:cs="Arial"/>
                                <w:sz w:val="22"/>
                                <w:szCs w:val="22"/>
                              </w:rPr>
                            </w:pPr>
                            <w:proofErr w:type="gramStart"/>
                            <w:r w:rsidRPr="00906A39">
                              <w:rPr>
                                <w:rFonts w:ascii="Arial" w:hAnsi="Arial" w:cs="Arial"/>
                                <w:b/>
                                <w:sz w:val="22"/>
                                <w:szCs w:val="22"/>
                              </w:rPr>
                              <w:t>19:26</w:t>
                            </w:r>
                            <w:r w:rsidRPr="00906A39">
                              <w:rPr>
                                <w:rFonts w:ascii="Arial" w:hAnsi="Arial" w:cs="Arial"/>
                                <w:sz w:val="22"/>
                                <w:szCs w:val="22"/>
                              </w:rPr>
                              <w:t xml:space="preserve">  The</w:t>
                            </w:r>
                            <w:proofErr w:type="gramEnd"/>
                            <w:r w:rsidRPr="00906A39">
                              <w:rPr>
                                <w:rFonts w:ascii="Arial" w:hAnsi="Arial" w:cs="Arial"/>
                                <w:sz w:val="22"/>
                                <w:szCs w:val="22"/>
                              </w:rPr>
                              <w:t xml:space="preserve"> typical household of that day was made up of three or four generations. The bonds of </w:t>
                            </w:r>
                            <w:proofErr w:type="gramStart"/>
                            <w:r w:rsidRPr="00906A39">
                              <w:rPr>
                                <w:rFonts w:ascii="Arial" w:hAnsi="Arial" w:cs="Arial"/>
                                <w:sz w:val="22"/>
                                <w:szCs w:val="22"/>
                              </w:rPr>
                              <w:t>all of</w:t>
                            </w:r>
                            <w:proofErr w:type="gramEnd"/>
                            <w:r w:rsidRPr="00906A39">
                              <w:rPr>
                                <w:rFonts w:ascii="Arial" w:hAnsi="Arial" w:cs="Arial"/>
                                <w:sz w:val="22"/>
                                <w:szCs w:val="22"/>
                              </w:rPr>
                              <w:t xml:space="preserve"> these family members were very strong.  Historians and archeologists estimate that the size of the average household was 12 people.</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4D5C1BF" id="Text Box 13" o:spid="_x0000_s1039" type="#_x0000_t202" style="position:absolute;left:0;text-align:left;margin-left:307.05pt;margin-top:31.75pt;width:196.95pt;height:9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">
                <v:textbox style="mso-fit-shape-to-text:t">
                  <w:txbxContent>
                    <w:p w14:paraId="3F371499" w14:textId="77777777" w:rsidR="00412E2F" w:rsidRPr="00906A39" w:rsidRDefault="00412E2F" w:rsidP="00412E2F">
                      <w:pPr>
                        <w:jc w:val="both"/>
                        <w:rPr>
                          <w:rFonts w:ascii="Arial" w:hAnsi="Arial" w:cs="Arial"/>
                          <w:sz w:val="22"/>
                          <w:szCs w:val="22"/>
                        </w:rPr>
                      </w:pPr>
                      <w:proofErr w:type="gramStart"/>
                      <w:r w:rsidRPr="00906A39">
                        <w:rPr>
                          <w:rFonts w:ascii="Arial" w:hAnsi="Arial" w:cs="Arial"/>
                          <w:b/>
                          <w:sz w:val="22"/>
                          <w:szCs w:val="22"/>
                        </w:rPr>
                        <w:t>19:26</w:t>
                      </w:r>
                      <w:r w:rsidRPr="00906A39">
                        <w:rPr>
                          <w:rFonts w:ascii="Arial" w:hAnsi="Arial" w:cs="Arial"/>
                          <w:sz w:val="22"/>
                          <w:szCs w:val="22"/>
                        </w:rPr>
                        <w:t xml:space="preserve">  The</w:t>
                      </w:r>
                      <w:proofErr w:type="gramEnd"/>
                      <w:r w:rsidRPr="00906A39">
                        <w:rPr>
                          <w:rFonts w:ascii="Arial" w:hAnsi="Arial" w:cs="Arial"/>
                          <w:sz w:val="22"/>
                          <w:szCs w:val="22"/>
                        </w:rPr>
                        <w:t xml:space="preserve"> typical household of that day was made up of three or four generations. The bonds of </w:t>
                      </w:r>
                      <w:proofErr w:type="gramStart"/>
                      <w:r w:rsidRPr="00906A39">
                        <w:rPr>
                          <w:rFonts w:ascii="Arial" w:hAnsi="Arial" w:cs="Arial"/>
                          <w:sz w:val="22"/>
                          <w:szCs w:val="22"/>
                        </w:rPr>
                        <w:t>all of</w:t>
                      </w:r>
                      <w:proofErr w:type="gramEnd"/>
                      <w:r w:rsidRPr="00906A39">
                        <w:rPr>
                          <w:rFonts w:ascii="Arial" w:hAnsi="Arial" w:cs="Arial"/>
                          <w:sz w:val="22"/>
                          <w:szCs w:val="22"/>
                        </w:rPr>
                        <w:t xml:space="preserve"> these family members were very strong.  Historians and archeologists estimate that the size of the average household was 12 people.</w:t>
                      </w:r>
                    </w:p>
                  </w:txbxContent>
                </v:textbox>
                <w10:wrap type="square"/>
              </v:shape>
            </w:pict>
          </mc:Fallback>
        </mc:AlternateContent>
      </w:r>
      <w:r w:rsidRPr="00412E2F">
        <w:rPr>
          <w:rFonts w:ascii="Calibri" w:hAnsi="Calibri" w:cs="Calibri"/>
        </w:rPr>
        <w:t>4</w:t>
      </w:r>
      <w:proofErr w:type="gramStart"/>
      <w:r w:rsidRPr="00412E2F">
        <w:rPr>
          <w:rFonts w:ascii="Calibri" w:hAnsi="Calibri" w:cs="Calibri"/>
        </w:rPr>
        <w:t>.  What</w:t>
      </w:r>
      <w:proofErr w:type="gramEnd"/>
      <w:r w:rsidRPr="00412E2F">
        <w:rPr>
          <w:rFonts w:ascii="Calibri" w:hAnsi="Calibri" w:cs="Calibri"/>
        </w:rPr>
        <w:t xml:space="preserve"> is the difference between someone who </w:t>
      </w:r>
      <w:proofErr w:type="gramStart"/>
      <w:r w:rsidRPr="00412E2F">
        <w:rPr>
          <w:rFonts w:ascii="Calibri" w:hAnsi="Calibri" w:cs="Calibri"/>
        </w:rPr>
        <w:t>has to</w:t>
      </w:r>
      <w:proofErr w:type="gramEnd"/>
      <w:r w:rsidRPr="00412E2F">
        <w:rPr>
          <w:rFonts w:ascii="Calibri" w:hAnsi="Calibri" w:cs="Calibri"/>
        </w:rPr>
        <w:t xml:space="preserve"> learn the hard way and someone who learns in the manner seen in verse 25?  Which are you?</w:t>
      </w:r>
    </w:p>
    <w:p w14:paraId="48205A7A" w14:textId="77777777" w:rsidR="00412E2F" w:rsidRPr="00AA6783" w:rsidRDefault="00412E2F" w:rsidP="00412E2F">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749CC033" w14:textId="77777777" w:rsidR="00412E2F" w:rsidRPr="00412E2F" w:rsidRDefault="00412E2F" w:rsidP="00412E2F">
      <w:pPr>
        <w:ind w:left="331" w:hanging="331"/>
        <w:rPr>
          <w:rFonts w:ascii="Calibri" w:hAnsi="Calibri" w:cs="Calibri"/>
        </w:rPr>
      </w:pPr>
      <w:r w:rsidRPr="00412E2F">
        <w:rPr>
          <w:rFonts w:ascii="Calibri" w:hAnsi="Calibri" w:cs="Calibri"/>
        </w:rPr>
        <w:t>5</w:t>
      </w:r>
      <w:proofErr w:type="gramStart"/>
      <w:r w:rsidRPr="00412E2F">
        <w:rPr>
          <w:rFonts w:ascii="Calibri" w:hAnsi="Calibri" w:cs="Calibri"/>
        </w:rPr>
        <w:t>.  Read</w:t>
      </w:r>
      <w:proofErr w:type="gramEnd"/>
      <w:r w:rsidRPr="00412E2F">
        <w:rPr>
          <w:rFonts w:ascii="Calibri" w:hAnsi="Calibri" w:cs="Calibri"/>
        </w:rPr>
        <w:t xml:space="preserve"> verse 27 in a few different translations if you can and then write this verse in your own words.</w:t>
      </w:r>
    </w:p>
    <w:p w14:paraId="1DB4FE45" w14:textId="77777777" w:rsidR="00412E2F" w:rsidRPr="00AA6783" w:rsidRDefault="00412E2F" w:rsidP="00412E2F">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19EECA7F" w14:textId="77777777" w:rsidR="00412E2F" w:rsidRPr="00412E2F" w:rsidRDefault="00412E2F" w:rsidP="00412E2F">
      <w:pPr>
        <w:ind w:left="720" w:hanging="720"/>
        <w:rPr>
          <w:rFonts w:ascii="Calibri" w:hAnsi="Calibri" w:cs="Calibri"/>
        </w:rPr>
      </w:pPr>
      <w:r w:rsidRPr="00412E2F">
        <w:rPr>
          <w:rFonts w:ascii="Calibri" w:hAnsi="Calibri" w:cs="Calibri"/>
        </w:rPr>
        <w:t>6</w:t>
      </w:r>
      <w:proofErr w:type="gramStart"/>
      <w:r w:rsidRPr="00412E2F">
        <w:rPr>
          <w:rFonts w:ascii="Calibri" w:hAnsi="Calibri" w:cs="Calibri"/>
        </w:rPr>
        <w:t>.  a</w:t>
      </w:r>
      <w:proofErr w:type="gramEnd"/>
      <w:r w:rsidRPr="00412E2F">
        <w:rPr>
          <w:rFonts w:ascii="Calibri" w:hAnsi="Calibri" w:cs="Calibri"/>
        </w:rPr>
        <w:t xml:space="preserve">.  Define </w:t>
      </w:r>
      <w:r w:rsidRPr="00412E2F">
        <w:rPr>
          <w:rFonts w:ascii="Calibri" w:hAnsi="Calibri" w:cs="Calibri"/>
          <w:b/>
        </w:rPr>
        <w:t>iniquity</w:t>
      </w:r>
      <w:r w:rsidRPr="00412E2F">
        <w:rPr>
          <w:rFonts w:ascii="Calibri" w:hAnsi="Calibri" w:cs="Calibri"/>
        </w:rPr>
        <w:t xml:space="preserve">: </w:t>
      </w:r>
    </w:p>
    <w:p w14:paraId="14C1A446" w14:textId="77777777" w:rsidR="00412E2F" w:rsidRPr="00AA6783" w:rsidRDefault="00412E2F" w:rsidP="00412E2F">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7BD710D0" w14:textId="77777777" w:rsidR="00412E2F" w:rsidRPr="00412E2F" w:rsidRDefault="00412E2F" w:rsidP="00412E2F">
      <w:pPr>
        <w:ind w:left="662" w:hanging="331"/>
        <w:rPr>
          <w:rFonts w:ascii="Calibri" w:hAnsi="Calibri" w:cs="Calibri"/>
        </w:rPr>
      </w:pPr>
      <w:r w:rsidRPr="00412E2F">
        <w:rPr>
          <w:rFonts w:ascii="Calibri" w:hAnsi="Calibri" w:cs="Calibri"/>
        </w:rPr>
        <w:t>b.  What do you think verse 28 means when it says “…and the mouth of the wicked devours iniquity”?</w:t>
      </w:r>
    </w:p>
    <w:p w14:paraId="3E47CB3B" w14:textId="77777777" w:rsidR="00412E2F" w:rsidRPr="00AA6783" w:rsidRDefault="00412E2F" w:rsidP="00412E2F">
      <w:pPr>
        <w:ind w:left="69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rPr>
        <w:t> </w:t>
      </w:r>
      <w:r w:rsidRPr="00AA6783">
        <w:rPr>
          <w:rFonts w:ascii="Calibri" w:hAnsi="Calibri" w:cs="Calibri"/>
          <w:color w:val="0000FF"/>
        </w:rPr>
        <w:fldChar w:fldCharType="end"/>
      </w:r>
    </w:p>
    <w:p w14:paraId="0EB035BB" w14:textId="77777777" w:rsidR="00412E2F" w:rsidRPr="00412E2F" w:rsidRDefault="00412E2F" w:rsidP="00412E2F">
      <w:pPr>
        <w:ind w:left="331" w:hanging="331"/>
        <w:rPr>
          <w:rFonts w:ascii="Calibri" w:hAnsi="Calibri" w:cs="Calibri"/>
        </w:rPr>
      </w:pPr>
      <w:r w:rsidRPr="00412E2F">
        <w:rPr>
          <w:rFonts w:ascii="Calibri" w:hAnsi="Calibri" w:cs="Calibri"/>
        </w:rPr>
        <w:t>7.  In light of what you have already learned in Proverbs, how can we avoid becoming a scoffer (scorner) or a fool?</w:t>
      </w:r>
    </w:p>
    <w:p w14:paraId="1733C83E" w14:textId="77777777" w:rsidR="00412E2F" w:rsidRPr="00AA6783" w:rsidRDefault="00412E2F" w:rsidP="00412E2F">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16193EDB" w14:textId="1D57A04C" w:rsidR="00BF16B6" w:rsidRPr="00412E2F" w:rsidRDefault="00BF16B6" w:rsidP="00412E2F">
      <w:pPr>
        <w:rPr>
          <w:rFonts w:ascii="Calibri" w:hAnsi="Calibri" w:cs="Calibri"/>
        </w:rPr>
      </w:pPr>
    </w:p>
    <w:sectPr w:rsidR="00BF16B6" w:rsidRPr="00412E2F" w:rsidSect="0067774F">
      <w:headerReference w:type="default" r:id="rId10"/>
      <w:footerReference w:type="default" r:id="rId11"/>
      <w:type w:val="oddPage"/>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37B7D" w14:textId="77777777" w:rsidR="00694FC0" w:rsidRDefault="00694FC0" w:rsidP="003D7AAE">
      <w:r>
        <w:separator/>
      </w:r>
    </w:p>
  </w:endnote>
  <w:endnote w:type="continuationSeparator" w:id="0">
    <w:p w14:paraId="5C1C6160" w14:textId="77777777" w:rsidR="00694FC0" w:rsidRDefault="00694FC0" w:rsidP="003D7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elt">
    <w:panose1 w:val="00000000000000000000"/>
    <w:charset w:val="00"/>
    <w:family w:val="auto"/>
    <w:pitch w:val="variable"/>
    <w:sig w:usb0="00000003" w:usb1="00000000" w:usb2="00000000" w:usb3="00000000" w:csb0="00000001" w:csb1="00000000"/>
  </w:font>
  <w:font w:name="Agnes">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88B05" w14:textId="77777777" w:rsidR="003D7AAE" w:rsidRPr="00613235" w:rsidRDefault="003D7AAE" w:rsidP="007F3BAF">
    <w:pPr>
      <w:pStyle w:val="Footer"/>
      <w:framePr w:wrap="around" w:vAnchor="text" w:hAnchor="margin" w:xAlign="right" w:y="1"/>
      <w:rPr>
        <w:rStyle w:val="PageNumber"/>
        <w:rFonts w:ascii="Felt" w:hAnsi="Felt"/>
        <w:sz w:val="22"/>
        <w:szCs w:val="22"/>
      </w:rPr>
    </w:pPr>
    <w:r w:rsidRPr="00613235">
      <w:rPr>
        <w:rStyle w:val="PageNumber"/>
        <w:rFonts w:ascii="Felt" w:hAnsi="Felt"/>
        <w:sz w:val="22"/>
        <w:szCs w:val="22"/>
      </w:rPr>
      <w:fldChar w:fldCharType="begin"/>
    </w:r>
    <w:r w:rsidRPr="00613235">
      <w:rPr>
        <w:rStyle w:val="PageNumber"/>
        <w:rFonts w:ascii="Felt" w:hAnsi="Felt"/>
        <w:sz w:val="22"/>
        <w:szCs w:val="22"/>
      </w:rPr>
      <w:instrText xml:space="preserve">PAGE  </w:instrText>
    </w:r>
    <w:r w:rsidRPr="00613235">
      <w:rPr>
        <w:rStyle w:val="PageNumber"/>
        <w:rFonts w:ascii="Felt" w:hAnsi="Felt"/>
        <w:sz w:val="22"/>
        <w:szCs w:val="22"/>
      </w:rPr>
      <w:fldChar w:fldCharType="separate"/>
    </w:r>
    <w:r>
      <w:rPr>
        <w:rStyle w:val="PageNumber"/>
        <w:rFonts w:ascii="Felt" w:hAnsi="Felt"/>
        <w:noProof/>
        <w:sz w:val="22"/>
        <w:szCs w:val="22"/>
      </w:rPr>
      <w:t>7</w:t>
    </w:r>
    <w:r w:rsidRPr="00613235">
      <w:rPr>
        <w:rStyle w:val="PageNumber"/>
        <w:rFonts w:ascii="Felt" w:hAnsi="Felt"/>
        <w:sz w:val="22"/>
        <w:szCs w:val="22"/>
      </w:rPr>
      <w:fldChar w:fldCharType="end"/>
    </w:r>
  </w:p>
  <w:p w14:paraId="7EBA3F77" w14:textId="5218D5FA" w:rsidR="003D7AAE" w:rsidRPr="00613235" w:rsidRDefault="003D7AAE" w:rsidP="00613235">
    <w:pPr>
      <w:pStyle w:val="Footer"/>
      <w:ind w:right="360"/>
      <w:rPr>
        <w:rFonts w:ascii="Felt" w:hAnsi="Felt"/>
        <w:sz w:val="22"/>
        <w:szCs w:val="22"/>
      </w:rPr>
    </w:pPr>
    <w:r>
      <w:rPr>
        <w:rFonts w:ascii="Felt" w:hAnsi="Felt"/>
        <w:sz w:val="22"/>
        <w:szCs w:val="22"/>
      </w:rPr>
      <w:t xml:space="preserve">Lesson </w:t>
    </w:r>
    <w:r w:rsidR="00412E2F">
      <w:rPr>
        <w:rFonts w:ascii="Felt" w:hAnsi="Felt"/>
        <w:sz w:val="22"/>
        <w:szCs w:val="22"/>
      </w:rPr>
      <w:t>19</w:t>
    </w:r>
    <w:r w:rsidRPr="00613235">
      <w:rPr>
        <w:rFonts w:ascii="Felt" w:hAnsi="Felt"/>
        <w:sz w:val="22"/>
        <w:szCs w:val="22"/>
      </w:rPr>
      <w:tab/>
    </w:r>
    <w:r w:rsidRPr="00613235">
      <w:rPr>
        <w:rFonts w:ascii="Felt" w:hAnsi="Felt"/>
        <w:sz w:val="22"/>
        <w:szCs w:val="22"/>
      </w:rPr>
      <w:tab/>
    </w:r>
    <w:r w:rsidRPr="00613235">
      <w:rPr>
        <w:rFonts w:ascii="Felt" w:hAnsi="Felt"/>
        <w:sz w:val="22"/>
        <w:szCs w:val="22"/>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B10C7" w14:textId="77777777" w:rsidR="00694FC0" w:rsidRDefault="00694FC0" w:rsidP="003D7AAE">
      <w:r>
        <w:separator/>
      </w:r>
    </w:p>
  </w:footnote>
  <w:footnote w:type="continuationSeparator" w:id="0">
    <w:p w14:paraId="5CB4DE2B" w14:textId="77777777" w:rsidR="00694FC0" w:rsidRDefault="00694FC0" w:rsidP="003D7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A8ECB" w14:textId="4CB19B46" w:rsidR="00E10173" w:rsidRDefault="00E10173" w:rsidP="00E10173">
    <w:pPr>
      <w:pStyle w:val="Header"/>
      <w:ind w:right="-360"/>
    </w:pPr>
    <w:r w:rsidRPr="00613235">
      <w:rPr>
        <w:rFonts w:ascii="Felt" w:hAnsi="Felt"/>
        <w:sz w:val="24"/>
        <w:szCs w:val="24"/>
      </w:rPr>
      <w:t>Walking Upright in an Upside-down World</w:t>
    </w:r>
    <w:r>
      <w:rPr>
        <w:rFonts w:ascii="Felt" w:hAnsi="Felt"/>
        <w:sz w:val="24"/>
        <w:szCs w:val="24"/>
      </w:rPr>
      <w:tab/>
      <w:t xml:space="preserve">                                                                    </w:t>
    </w:r>
    <w:proofErr w:type="gramStart"/>
    <w:r w:rsidRPr="00282718">
      <w:rPr>
        <w:rFonts w:ascii="Agnes" w:hAnsi="Agnes"/>
        <w:b/>
      </w:rPr>
      <w:t>The</w:t>
    </w:r>
    <w:proofErr w:type="gramEnd"/>
    <w:r w:rsidRPr="00282718">
      <w:rPr>
        <w:rFonts w:ascii="Agnes" w:hAnsi="Agnes"/>
        <w:b/>
      </w:rPr>
      <w:t xml:space="preserve"> Proverbs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B6B94"/>
    <w:multiLevelType w:val="hybridMultilevel"/>
    <w:tmpl w:val="C740A04A"/>
    <w:lvl w:ilvl="0" w:tplc="04090005">
      <w:start w:val="1"/>
      <w:numFmt w:val="bullet"/>
      <w:lvlText w:val=""/>
      <w:lvlJc w:val="left"/>
      <w:pPr>
        <w:tabs>
          <w:tab w:val="num" w:pos="1109"/>
        </w:tabs>
        <w:ind w:left="1109" w:hanging="360"/>
      </w:pPr>
      <w:rPr>
        <w:rFonts w:ascii="Wingdings" w:hAnsi="Wingdings" w:hint="default"/>
      </w:rPr>
    </w:lvl>
    <w:lvl w:ilvl="1" w:tplc="04090003" w:tentative="1">
      <w:start w:val="1"/>
      <w:numFmt w:val="bullet"/>
      <w:lvlText w:val="o"/>
      <w:lvlJc w:val="left"/>
      <w:pPr>
        <w:tabs>
          <w:tab w:val="num" w:pos="1829"/>
        </w:tabs>
        <w:ind w:left="1829" w:hanging="360"/>
      </w:pPr>
      <w:rPr>
        <w:rFonts w:ascii="Courier New" w:hAnsi="Courier New" w:cs="Courier New" w:hint="default"/>
      </w:rPr>
    </w:lvl>
    <w:lvl w:ilvl="2" w:tplc="04090005" w:tentative="1">
      <w:start w:val="1"/>
      <w:numFmt w:val="bullet"/>
      <w:lvlText w:val=""/>
      <w:lvlJc w:val="left"/>
      <w:pPr>
        <w:tabs>
          <w:tab w:val="num" w:pos="2549"/>
        </w:tabs>
        <w:ind w:left="2549" w:hanging="360"/>
      </w:pPr>
      <w:rPr>
        <w:rFonts w:ascii="Wingdings" w:hAnsi="Wingdings" w:hint="default"/>
      </w:rPr>
    </w:lvl>
    <w:lvl w:ilvl="3" w:tplc="04090001" w:tentative="1">
      <w:start w:val="1"/>
      <w:numFmt w:val="bullet"/>
      <w:lvlText w:val=""/>
      <w:lvlJc w:val="left"/>
      <w:pPr>
        <w:tabs>
          <w:tab w:val="num" w:pos="3269"/>
        </w:tabs>
        <w:ind w:left="3269" w:hanging="360"/>
      </w:pPr>
      <w:rPr>
        <w:rFonts w:ascii="Symbol" w:hAnsi="Symbol" w:hint="default"/>
      </w:rPr>
    </w:lvl>
    <w:lvl w:ilvl="4" w:tplc="04090003" w:tentative="1">
      <w:start w:val="1"/>
      <w:numFmt w:val="bullet"/>
      <w:lvlText w:val="o"/>
      <w:lvlJc w:val="left"/>
      <w:pPr>
        <w:tabs>
          <w:tab w:val="num" w:pos="3989"/>
        </w:tabs>
        <w:ind w:left="3989" w:hanging="360"/>
      </w:pPr>
      <w:rPr>
        <w:rFonts w:ascii="Courier New" w:hAnsi="Courier New" w:cs="Courier New" w:hint="default"/>
      </w:rPr>
    </w:lvl>
    <w:lvl w:ilvl="5" w:tplc="04090005" w:tentative="1">
      <w:start w:val="1"/>
      <w:numFmt w:val="bullet"/>
      <w:lvlText w:val=""/>
      <w:lvlJc w:val="left"/>
      <w:pPr>
        <w:tabs>
          <w:tab w:val="num" w:pos="4709"/>
        </w:tabs>
        <w:ind w:left="4709" w:hanging="360"/>
      </w:pPr>
      <w:rPr>
        <w:rFonts w:ascii="Wingdings" w:hAnsi="Wingdings" w:hint="default"/>
      </w:rPr>
    </w:lvl>
    <w:lvl w:ilvl="6" w:tplc="04090001" w:tentative="1">
      <w:start w:val="1"/>
      <w:numFmt w:val="bullet"/>
      <w:lvlText w:val=""/>
      <w:lvlJc w:val="left"/>
      <w:pPr>
        <w:tabs>
          <w:tab w:val="num" w:pos="5429"/>
        </w:tabs>
        <w:ind w:left="5429" w:hanging="360"/>
      </w:pPr>
      <w:rPr>
        <w:rFonts w:ascii="Symbol" w:hAnsi="Symbol" w:hint="default"/>
      </w:rPr>
    </w:lvl>
    <w:lvl w:ilvl="7" w:tplc="04090003" w:tentative="1">
      <w:start w:val="1"/>
      <w:numFmt w:val="bullet"/>
      <w:lvlText w:val="o"/>
      <w:lvlJc w:val="left"/>
      <w:pPr>
        <w:tabs>
          <w:tab w:val="num" w:pos="6149"/>
        </w:tabs>
        <w:ind w:left="6149" w:hanging="360"/>
      </w:pPr>
      <w:rPr>
        <w:rFonts w:ascii="Courier New" w:hAnsi="Courier New" w:cs="Courier New" w:hint="default"/>
      </w:rPr>
    </w:lvl>
    <w:lvl w:ilvl="8" w:tplc="04090005" w:tentative="1">
      <w:start w:val="1"/>
      <w:numFmt w:val="bullet"/>
      <w:lvlText w:val=""/>
      <w:lvlJc w:val="left"/>
      <w:pPr>
        <w:tabs>
          <w:tab w:val="num" w:pos="6869"/>
        </w:tabs>
        <w:ind w:left="6869" w:hanging="360"/>
      </w:pPr>
      <w:rPr>
        <w:rFonts w:ascii="Wingdings" w:hAnsi="Wingdings" w:hint="default"/>
      </w:rPr>
    </w:lvl>
  </w:abstractNum>
  <w:abstractNum w:abstractNumId="1" w15:restartNumberingAfterBreak="0">
    <w:nsid w:val="270238DF"/>
    <w:multiLevelType w:val="hybridMultilevel"/>
    <w:tmpl w:val="F2706446"/>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abstractNum w:abstractNumId="2" w15:restartNumberingAfterBreak="0">
    <w:nsid w:val="2DBD555E"/>
    <w:multiLevelType w:val="hybridMultilevel"/>
    <w:tmpl w:val="5C3A739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1E43789"/>
    <w:multiLevelType w:val="hybridMultilevel"/>
    <w:tmpl w:val="8174B2CA"/>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abstractNum w:abstractNumId="4" w15:restartNumberingAfterBreak="0">
    <w:nsid w:val="4AFD0870"/>
    <w:multiLevelType w:val="hybridMultilevel"/>
    <w:tmpl w:val="ACA00F8A"/>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abstractNum w:abstractNumId="5" w15:restartNumberingAfterBreak="0">
    <w:nsid w:val="5BED5A64"/>
    <w:multiLevelType w:val="hybridMultilevel"/>
    <w:tmpl w:val="DCF2E81E"/>
    <w:lvl w:ilvl="0" w:tplc="04090005">
      <w:start w:val="1"/>
      <w:numFmt w:val="bullet"/>
      <w:lvlText w:val=""/>
      <w:lvlJc w:val="left"/>
      <w:pPr>
        <w:tabs>
          <w:tab w:val="num" w:pos="1382"/>
        </w:tabs>
        <w:ind w:left="1382" w:hanging="360"/>
      </w:pPr>
      <w:rPr>
        <w:rFonts w:ascii="Wingdings" w:hAnsi="Wingdings" w:hint="default"/>
      </w:rPr>
    </w:lvl>
    <w:lvl w:ilvl="1" w:tplc="04090003" w:tentative="1">
      <w:start w:val="1"/>
      <w:numFmt w:val="bullet"/>
      <w:lvlText w:val="o"/>
      <w:lvlJc w:val="left"/>
      <w:pPr>
        <w:tabs>
          <w:tab w:val="num" w:pos="2102"/>
        </w:tabs>
        <w:ind w:left="2102" w:hanging="360"/>
      </w:pPr>
      <w:rPr>
        <w:rFonts w:ascii="Courier New" w:hAnsi="Courier New" w:cs="Courier New" w:hint="default"/>
      </w:rPr>
    </w:lvl>
    <w:lvl w:ilvl="2" w:tplc="04090005" w:tentative="1">
      <w:start w:val="1"/>
      <w:numFmt w:val="bullet"/>
      <w:lvlText w:val=""/>
      <w:lvlJc w:val="left"/>
      <w:pPr>
        <w:tabs>
          <w:tab w:val="num" w:pos="2822"/>
        </w:tabs>
        <w:ind w:left="2822" w:hanging="360"/>
      </w:pPr>
      <w:rPr>
        <w:rFonts w:ascii="Wingdings" w:hAnsi="Wingdings" w:hint="default"/>
      </w:rPr>
    </w:lvl>
    <w:lvl w:ilvl="3" w:tplc="04090001" w:tentative="1">
      <w:start w:val="1"/>
      <w:numFmt w:val="bullet"/>
      <w:lvlText w:val=""/>
      <w:lvlJc w:val="left"/>
      <w:pPr>
        <w:tabs>
          <w:tab w:val="num" w:pos="3542"/>
        </w:tabs>
        <w:ind w:left="3542" w:hanging="360"/>
      </w:pPr>
      <w:rPr>
        <w:rFonts w:ascii="Symbol" w:hAnsi="Symbol" w:hint="default"/>
      </w:rPr>
    </w:lvl>
    <w:lvl w:ilvl="4" w:tplc="04090003" w:tentative="1">
      <w:start w:val="1"/>
      <w:numFmt w:val="bullet"/>
      <w:lvlText w:val="o"/>
      <w:lvlJc w:val="left"/>
      <w:pPr>
        <w:tabs>
          <w:tab w:val="num" w:pos="4262"/>
        </w:tabs>
        <w:ind w:left="4262" w:hanging="360"/>
      </w:pPr>
      <w:rPr>
        <w:rFonts w:ascii="Courier New" w:hAnsi="Courier New" w:cs="Courier New" w:hint="default"/>
      </w:rPr>
    </w:lvl>
    <w:lvl w:ilvl="5" w:tplc="04090005" w:tentative="1">
      <w:start w:val="1"/>
      <w:numFmt w:val="bullet"/>
      <w:lvlText w:val=""/>
      <w:lvlJc w:val="left"/>
      <w:pPr>
        <w:tabs>
          <w:tab w:val="num" w:pos="4982"/>
        </w:tabs>
        <w:ind w:left="4982" w:hanging="360"/>
      </w:pPr>
      <w:rPr>
        <w:rFonts w:ascii="Wingdings" w:hAnsi="Wingdings" w:hint="default"/>
      </w:rPr>
    </w:lvl>
    <w:lvl w:ilvl="6" w:tplc="04090001" w:tentative="1">
      <w:start w:val="1"/>
      <w:numFmt w:val="bullet"/>
      <w:lvlText w:val=""/>
      <w:lvlJc w:val="left"/>
      <w:pPr>
        <w:tabs>
          <w:tab w:val="num" w:pos="5702"/>
        </w:tabs>
        <w:ind w:left="5702" w:hanging="360"/>
      </w:pPr>
      <w:rPr>
        <w:rFonts w:ascii="Symbol" w:hAnsi="Symbol" w:hint="default"/>
      </w:rPr>
    </w:lvl>
    <w:lvl w:ilvl="7" w:tplc="04090003" w:tentative="1">
      <w:start w:val="1"/>
      <w:numFmt w:val="bullet"/>
      <w:lvlText w:val="o"/>
      <w:lvlJc w:val="left"/>
      <w:pPr>
        <w:tabs>
          <w:tab w:val="num" w:pos="6422"/>
        </w:tabs>
        <w:ind w:left="6422" w:hanging="360"/>
      </w:pPr>
      <w:rPr>
        <w:rFonts w:ascii="Courier New" w:hAnsi="Courier New" w:cs="Courier New" w:hint="default"/>
      </w:rPr>
    </w:lvl>
    <w:lvl w:ilvl="8" w:tplc="04090005" w:tentative="1">
      <w:start w:val="1"/>
      <w:numFmt w:val="bullet"/>
      <w:lvlText w:val=""/>
      <w:lvlJc w:val="left"/>
      <w:pPr>
        <w:tabs>
          <w:tab w:val="num" w:pos="7142"/>
        </w:tabs>
        <w:ind w:left="7142" w:hanging="360"/>
      </w:pPr>
      <w:rPr>
        <w:rFonts w:ascii="Wingdings" w:hAnsi="Wingdings" w:hint="default"/>
      </w:rPr>
    </w:lvl>
  </w:abstractNum>
  <w:num w:numId="1" w16cid:durableId="1648321131">
    <w:abstractNumId w:val="0"/>
  </w:num>
  <w:num w:numId="2" w16cid:durableId="639916756">
    <w:abstractNumId w:val="2"/>
  </w:num>
  <w:num w:numId="3" w16cid:durableId="773600194">
    <w:abstractNumId w:val="3"/>
  </w:num>
  <w:num w:numId="4" w16cid:durableId="1369598268">
    <w:abstractNumId w:val="1"/>
  </w:num>
  <w:num w:numId="5" w16cid:durableId="1704942049">
    <w:abstractNumId w:val="4"/>
  </w:num>
  <w:num w:numId="6" w16cid:durableId="5261448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enforcement="1" w:cryptProviderType="rsaAES" w:cryptAlgorithmClass="hash" w:cryptAlgorithmType="typeAny" w:cryptAlgorithmSid="14" w:cryptSpinCount="100000" w:hash="EYtbZmctMhG4BURe5vJAW0YTsY2ocNCH0vSab3RdjXA+xbdt/fQcuXlwN3qXUaQvndOxUi09Hz/5QVUb5k7nKw==" w:salt="ZP5sKR/uMyRgBti0ZjMe2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AAE"/>
    <w:rsid w:val="00003E8D"/>
    <w:rsid w:val="00026773"/>
    <w:rsid w:val="00065E21"/>
    <w:rsid w:val="000B04F2"/>
    <w:rsid w:val="000E66D8"/>
    <w:rsid w:val="000F1DDA"/>
    <w:rsid w:val="000F5632"/>
    <w:rsid w:val="00126A6F"/>
    <w:rsid w:val="00155D63"/>
    <w:rsid w:val="00177746"/>
    <w:rsid w:val="002103E0"/>
    <w:rsid w:val="00305793"/>
    <w:rsid w:val="00380907"/>
    <w:rsid w:val="00390271"/>
    <w:rsid w:val="003C2B4E"/>
    <w:rsid w:val="003D0F01"/>
    <w:rsid w:val="003D7AAE"/>
    <w:rsid w:val="00412E2F"/>
    <w:rsid w:val="0041470A"/>
    <w:rsid w:val="00420765"/>
    <w:rsid w:val="00431186"/>
    <w:rsid w:val="00497182"/>
    <w:rsid w:val="004B6182"/>
    <w:rsid w:val="004D2520"/>
    <w:rsid w:val="00523CEA"/>
    <w:rsid w:val="00561007"/>
    <w:rsid w:val="005D0F7B"/>
    <w:rsid w:val="005D4C29"/>
    <w:rsid w:val="005D5410"/>
    <w:rsid w:val="00602AAF"/>
    <w:rsid w:val="00611B85"/>
    <w:rsid w:val="0067774F"/>
    <w:rsid w:val="00694FC0"/>
    <w:rsid w:val="006A297C"/>
    <w:rsid w:val="006F3C0D"/>
    <w:rsid w:val="00753661"/>
    <w:rsid w:val="00754221"/>
    <w:rsid w:val="00754B08"/>
    <w:rsid w:val="00862653"/>
    <w:rsid w:val="00871FEC"/>
    <w:rsid w:val="009B504E"/>
    <w:rsid w:val="00A16D27"/>
    <w:rsid w:val="00A222D0"/>
    <w:rsid w:val="00A51ECA"/>
    <w:rsid w:val="00AA2D92"/>
    <w:rsid w:val="00AA6783"/>
    <w:rsid w:val="00B41213"/>
    <w:rsid w:val="00B8309D"/>
    <w:rsid w:val="00BA1B06"/>
    <w:rsid w:val="00BC1D9B"/>
    <w:rsid w:val="00BD4EAD"/>
    <w:rsid w:val="00BF16B6"/>
    <w:rsid w:val="00C436A0"/>
    <w:rsid w:val="00C66967"/>
    <w:rsid w:val="00C66B47"/>
    <w:rsid w:val="00D345B5"/>
    <w:rsid w:val="00DB5F14"/>
    <w:rsid w:val="00E10173"/>
    <w:rsid w:val="00E42CA6"/>
    <w:rsid w:val="00E663E3"/>
    <w:rsid w:val="00E741C8"/>
    <w:rsid w:val="00E838EB"/>
    <w:rsid w:val="00E97E6B"/>
    <w:rsid w:val="00F54346"/>
    <w:rsid w:val="00FD5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59B3AFD6"/>
  <w15:chartTrackingRefBased/>
  <w15:docId w15:val="{817C217D-2E11-4783-8F32-399D732A3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AAE"/>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uiPriority w:val="9"/>
    <w:qFormat/>
    <w:rsid w:val="003D7A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7A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7AAE"/>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3D7A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7A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7AA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AA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AA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AA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A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7A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7A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A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7A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7A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A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A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AAE"/>
    <w:rPr>
      <w:rFonts w:eastAsiaTheme="majorEastAsia" w:cstheme="majorBidi"/>
      <w:color w:val="272727" w:themeColor="text1" w:themeTint="D8"/>
    </w:rPr>
  </w:style>
  <w:style w:type="paragraph" w:styleId="Title">
    <w:name w:val="Title"/>
    <w:basedOn w:val="Normal"/>
    <w:next w:val="Normal"/>
    <w:link w:val="TitleChar"/>
    <w:uiPriority w:val="10"/>
    <w:qFormat/>
    <w:rsid w:val="003D7A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A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AAE"/>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3D7A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AAE"/>
    <w:pPr>
      <w:spacing w:before="160"/>
      <w:jc w:val="center"/>
    </w:pPr>
    <w:rPr>
      <w:i/>
      <w:iCs/>
      <w:color w:val="404040" w:themeColor="text1" w:themeTint="BF"/>
    </w:rPr>
  </w:style>
  <w:style w:type="character" w:customStyle="1" w:styleId="QuoteChar">
    <w:name w:val="Quote Char"/>
    <w:basedOn w:val="DefaultParagraphFont"/>
    <w:link w:val="Quote"/>
    <w:uiPriority w:val="29"/>
    <w:rsid w:val="003D7AAE"/>
    <w:rPr>
      <w:i/>
      <w:iCs/>
      <w:color w:val="404040" w:themeColor="text1" w:themeTint="BF"/>
    </w:rPr>
  </w:style>
  <w:style w:type="paragraph" w:styleId="ListParagraph">
    <w:name w:val="List Paragraph"/>
    <w:basedOn w:val="Normal"/>
    <w:uiPriority w:val="34"/>
    <w:qFormat/>
    <w:rsid w:val="003D7AAE"/>
    <w:pPr>
      <w:ind w:left="720"/>
      <w:contextualSpacing/>
    </w:pPr>
  </w:style>
  <w:style w:type="character" w:styleId="IntenseEmphasis">
    <w:name w:val="Intense Emphasis"/>
    <w:basedOn w:val="DefaultParagraphFont"/>
    <w:uiPriority w:val="21"/>
    <w:qFormat/>
    <w:rsid w:val="003D7AAE"/>
    <w:rPr>
      <w:i/>
      <w:iCs/>
      <w:color w:val="0F4761" w:themeColor="accent1" w:themeShade="BF"/>
    </w:rPr>
  </w:style>
  <w:style w:type="paragraph" w:styleId="IntenseQuote">
    <w:name w:val="Intense Quote"/>
    <w:basedOn w:val="Normal"/>
    <w:next w:val="Normal"/>
    <w:link w:val="IntenseQuoteChar"/>
    <w:uiPriority w:val="30"/>
    <w:qFormat/>
    <w:rsid w:val="003D7A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AAE"/>
    <w:rPr>
      <w:i/>
      <w:iCs/>
      <w:color w:val="0F4761" w:themeColor="accent1" w:themeShade="BF"/>
    </w:rPr>
  </w:style>
  <w:style w:type="character" w:styleId="IntenseReference">
    <w:name w:val="Intense Reference"/>
    <w:basedOn w:val="DefaultParagraphFont"/>
    <w:uiPriority w:val="32"/>
    <w:qFormat/>
    <w:rsid w:val="003D7AAE"/>
    <w:rPr>
      <w:b/>
      <w:bCs/>
      <w:smallCaps/>
      <w:color w:val="0F4761" w:themeColor="accent1" w:themeShade="BF"/>
      <w:spacing w:val="5"/>
    </w:rPr>
  </w:style>
  <w:style w:type="paragraph" w:styleId="Header">
    <w:name w:val="header"/>
    <w:basedOn w:val="Normal"/>
    <w:link w:val="HeaderChar"/>
    <w:rsid w:val="003D7AAE"/>
    <w:pPr>
      <w:tabs>
        <w:tab w:val="center" w:pos="4320"/>
        <w:tab w:val="right" w:pos="8640"/>
      </w:tabs>
    </w:pPr>
  </w:style>
  <w:style w:type="character" w:customStyle="1" w:styleId="HeaderChar">
    <w:name w:val="Header Char"/>
    <w:basedOn w:val="DefaultParagraphFont"/>
    <w:link w:val="Header"/>
    <w:rsid w:val="003D7AAE"/>
    <w:rPr>
      <w:rFonts w:ascii="Times New Roman" w:eastAsia="Times New Roman" w:hAnsi="Times New Roman" w:cs="Times New Roman"/>
      <w:kern w:val="0"/>
      <w:sz w:val="28"/>
      <w:szCs w:val="28"/>
      <w14:ligatures w14:val="none"/>
    </w:rPr>
  </w:style>
  <w:style w:type="paragraph" w:styleId="Footer">
    <w:name w:val="footer"/>
    <w:basedOn w:val="Normal"/>
    <w:link w:val="FooterChar"/>
    <w:rsid w:val="003D7AAE"/>
    <w:pPr>
      <w:tabs>
        <w:tab w:val="center" w:pos="4320"/>
        <w:tab w:val="right" w:pos="8640"/>
      </w:tabs>
    </w:pPr>
  </w:style>
  <w:style w:type="character" w:customStyle="1" w:styleId="FooterChar">
    <w:name w:val="Footer Char"/>
    <w:basedOn w:val="DefaultParagraphFont"/>
    <w:link w:val="Footer"/>
    <w:rsid w:val="003D7AAE"/>
    <w:rPr>
      <w:rFonts w:ascii="Times New Roman" w:eastAsia="Times New Roman" w:hAnsi="Times New Roman" w:cs="Times New Roman"/>
      <w:kern w:val="0"/>
      <w:sz w:val="28"/>
      <w:szCs w:val="28"/>
      <w14:ligatures w14:val="none"/>
    </w:rPr>
  </w:style>
  <w:style w:type="character" w:styleId="PageNumber">
    <w:name w:val="page number"/>
    <w:basedOn w:val="DefaultParagraphFont"/>
    <w:rsid w:val="003D7AAE"/>
  </w:style>
  <w:style w:type="table" w:styleId="TableGrid">
    <w:name w:val="Table Grid"/>
    <w:basedOn w:val="TableNormal"/>
    <w:uiPriority w:val="39"/>
    <w:rsid w:val="004971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082FD-02A3-4E2B-BA7D-FD0DFAA8D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494</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 Baptist</dc:creator>
  <cp:keywords/>
  <dc:description/>
  <cp:lastModifiedBy>First Baptist</cp:lastModifiedBy>
  <cp:revision>4</cp:revision>
  <dcterms:created xsi:type="dcterms:W3CDTF">2026-08-28T17:00:00Z</dcterms:created>
  <dcterms:modified xsi:type="dcterms:W3CDTF">2026-08-28T17:15:00Z</dcterms:modified>
</cp:coreProperties>
</file>