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345DA" w14:textId="6C4AE414" w:rsidR="00212B21" w:rsidRPr="00212B21" w:rsidRDefault="00212B21" w:rsidP="00212B21">
      <w:pPr>
        <w:jc w:val="center"/>
        <w:rPr>
          <w:rFonts w:ascii="Calibri" w:hAnsi="Calibri" w:cs="Calibri"/>
          <w:b/>
          <w:sz w:val="40"/>
          <w:szCs w:val="40"/>
        </w:rPr>
      </w:pPr>
      <w:r w:rsidRPr="00212B21">
        <w:rPr>
          <w:rFonts w:ascii="Calibri" w:hAnsi="Calibri" w:cs="Calibri"/>
          <w:b/>
          <w:sz w:val="40"/>
          <w:szCs w:val="40"/>
        </w:rPr>
        <w:t>CHAPTER TWENTY-THREE</w:t>
      </w:r>
    </w:p>
    <w:p w14:paraId="461B7943" w14:textId="77777777" w:rsidR="00212B21" w:rsidRPr="00212B21" w:rsidRDefault="00212B21" w:rsidP="00212B21">
      <w:pPr>
        <w:rPr>
          <w:rFonts w:ascii="Calibri" w:hAnsi="Calibri" w:cs="Calibri"/>
        </w:rPr>
      </w:pPr>
    </w:p>
    <w:p w14:paraId="2707DA9B" w14:textId="2F442DED" w:rsidR="00212B21" w:rsidRPr="00212B21" w:rsidRDefault="00212B21" w:rsidP="00212B21">
      <w:pPr>
        <w:pStyle w:val="Heading2"/>
      </w:pPr>
      <w:r w:rsidRPr="00212B21">
        <w:t xml:space="preserve">Talking points from the </w:t>
      </w:r>
      <w:r>
        <w:t xml:space="preserve">previous </w:t>
      </w:r>
      <w:r w:rsidRPr="00212B21">
        <w:t xml:space="preserve">lecture – </w:t>
      </w:r>
    </w:p>
    <w:p w14:paraId="735A28EC" w14:textId="77777777" w:rsidR="00212B21" w:rsidRPr="00212B21" w:rsidRDefault="00212B21" w:rsidP="00212B21">
      <w:pPr>
        <w:rPr>
          <w:rFonts w:ascii="Calibri" w:hAnsi="Calibri" w:cs="Calibri"/>
          <w:i/>
        </w:rPr>
      </w:pPr>
      <w:r w:rsidRPr="00212B21">
        <w:rPr>
          <w:rFonts w:ascii="Calibri" w:hAnsi="Calibri" w:cs="Calibri"/>
          <w:i/>
        </w:rPr>
        <w:t>**Note something that was meaningful to you about last week’s lecture.</w:t>
      </w:r>
    </w:p>
    <w:p w14:paraId="2FBE471F" w14:textId="77777777" w:rsidR="00212B21" w:rsidRPr="00412E2F" w:rsidRDefault="00212B21" w:rsidP="00212B21">
      <w:pPr>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fldChar w:fldCharType="end"/>
      </w:r>
    </w:p>
    <w:p w14:paraId="30CE1B44" w14:textId="77777777" w:rsidR="00212B21" w:rsidRPr="00212B21" w:rsidRDefault="00212B21" w:rsidP="00212B21">
      <w:pPr>
        <w:rPr>
          <w:rFonts w:ascii="Calibri" w:hAnsi="Calibri" w:cs="Calibri"/>
          <w:b/>
        </w:rPr>
      </w:pPr>
    </w:p>
    <w:p w14:paraId="6DF8C3CF" w14:textId="77777777" w:rsidR="00212B21" w:rsidRPr="00212B21" w:rsidRDefault="00212B21" w:rsidP="00212B21">
      <w:pPr>
        <w:rPr>
          <w:rFonts w:ascii="Calibri" w:hAnsi="Calibri" w:cs="Calibri"/>
          <w:b/>
        </w:rPr>
      </w:pPr>
    </w:p>
    <w:p w14:paraId="7B7CE0AB" w14:textId="3FCCA39F" w:rsidR="00212B21" w:rsidRPr="00212B21" w:rsidRDefault="00212B21" w:rsidP="00212B21">
      <w:pPr>
        <w:rPr>
          <w:rFonts w:ascii="Calibri" w:hAnsi="Calibri" w:cs="Calibri"/>
          <w:b/>
        </w:rPr>
      </w:pPr>
      <w:r w:rsidRPr="00212B21">
        <w:rPr>
          <w:rFonts w:ascii="Calibri" w:hAnsi="Calibri" w:cs="Calibri"/>
          <w:b/>
          <w:noProof/>
        </w:rPr>
        <mc:AlternateContent>
          <mc:Choice Requires="wpg">
            <w:drawing>
              <wp:anchor distT="0" distB="0" distL="114300" distR="114300" simplePos="0" relativeHeight="251661312" behindDoc="0" locked="0" layoutInCell="1" allowOverlap="1" wp14:anchorId="53D4B92C" wp14:editId="0D9C49EC">
                <wp:simplePos x="0" y="0"/>
                <wp:positionH relativeFrom="column">
                  <wp:posOffset>-114300</wp:posOffset>
                </wp:positionH>
                <wp:positionV relativeFrom="paragraph">
                  <wp:posOffset>25400</wp:posOffset>
                </wp:positionV>
                <wp:extent cx="2987040" cy="665480"/>
                <wp:effectExtent l="0" t="0" r="13335" b="4445"/>
                <wp:wrapSquare wrapText="bothSides"/>
                <wp:docPr id="1126275738"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916628643" name="Text Box 69"/>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FE65CB" w14:textId="1A477541" w:rsidR="00212B21" w:rsidRPr="00821E4D" w:rsidRDefault="00212B21" w:rsidP="00212B21">
                              <w:r>
                                <w:rPr>
                                  <w:noProof/>
                                </w:rPr>
                                <w:drawing>
                                  <wp:inline distT="0" distB="0" distL="0" distR="0" wp14:anchorId="0F7C776E" wp14:editId="1B0141D6">
                                    <wp:extent cx="899160" cy="568325"/>
                                    <wp:effectExtent l="0" t="0" r="0" b="3175"/>
                                    <wp:docPr id="1095326042" name="Picture 6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572376159" name="Text Box 70"/>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1E93E461" w14:textId="77777777" w:rsidR="00212B21" w:rsidRPr="00996581" w:rsidRDefault="00212B21" w:rsidP="00212B21">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2AAD2998" w14:textId="77777777" w:rsidR="00212B21" w:rsidRPr="00877D67" w:rsidRDefault="00212B21" w:rsidP="00212B21">
                              <w:r w:rsidRPr="00B96CBD">
                                <w:rPr>
                                  <w:rFonts w:ascii="Arial" w:hAnsi="Arial" w:cs="Arial"/>
                                  <w:sz w:val="24"/>
                                  <w:szCs w:val="24"/>
                                </w:rPr>
                                <w:t>Proverbs 23</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3D4B92C" id="Group 60" o:spid="_x0000_s1026" style="position:absolute;margin-left:-9pt;margin-top:2pt;width:235.2pt;height:52.4pt;z-index:251661312"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">
                <v:shapetype id="_x0000_t202" coordsize="21600,21600" o:spt="202" path="m,l,21600r21600,l21600,xe">
                  <v:stroke joinstyle="miter"/>
                  <v:path gradientshapeok="t" o:connecttype="rect"/>
                </v:shapetype>
                <v:shape id="Text Box 69" o:spid="_x0000_s1027"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" stroked="f">
                  <v:textbox>
                    <w:txbxContent>
                      <w:p w14:paraId="34FE65CB" w14:textId="1A477541" w:rsidR="00212B21" w:rsidRPr="00821E4D" w:rsidRDefault="00212B21" w:rsidP="00212B21">
                        <w:r>
                          <w:rPr>
                            <w:noProof/>
                          </w:rPr>
                          <w:drawing>
                            <wp:inline distT="0" distB="0" distL="0" distR="0" wp14:anchorId="0F7C776E" wp14:editId="1B0141D6">
                              <wp:extent cx="899160" cy="568325"/>
                              <wp:effectExtent l="0" t="0" r="0" b="3175"/>
                              <wp:docPr id="1095326042" name="Picture 6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70" o:spid="_x0000_s1028"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">
                  <v:stroke dashstyle="dash"/>
                  <v:textbox style="mso-fit-shape-to-text:t">
                    <w:txbxContent>
                      <w:p w14:paraId="1E93E461" w14:textId="77777777" w:rsidR="00212B21" w:rsidRPr="00996581" w:rsidRDefault="00212B21" w:rsidP="00212B21">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2AAD2998" w14:textId="77777777" w:rsidR="00212B21" w:rsidRPr="00877D67" w:rsidRDefault="00212B21" w:rsidP="00212B21">
                        <w:r w:rsidRPr="00B96CBD">
                          <w:rPr>
                            <w:rFonts w:ascii="Arial" w:hAnsi="Arial" w:cs="Arial"/>
                            <w:sz w:val="24"/>
                            <w:szCs w:val="24"/>
                          </w:rPr>
                          <w:t>Proverbs 23</w:t>
                        </w:r>
                      </w:p>
                    </w:txbxContent>
                  </v:textbox>
                </v:shape>
                <w10:wrap type="square"/>
              </v:group>
            </w:pict>
          </mc:Fallback>
        </mc:AlternateContent>
      </w:r>
    </w:p>
    <w:p w14:paraId="00C405B9" w14:textId="77777777" w:rsidR="00212B21" w:rsidRPr="00212B21" w:rsidRDefault="00212B21" w:rsidP="00212B21">
      <w:pPr>
        <w:rPr>
          <w:rFonts w:ascii="Calibri" w:hAnsi="Calibri" w:cs="Calibri"/>
          <w:b/>
        </w:rPr>
      </w:pPr>
    </w:p>
    <w:p w14:paraId="7B1C3896" w14:textId="77777777" w:rsidR="00212B21" w:rsidRPr="00212B21" w:rsidRDefault="00212B21" w:rsidP="00212B21">
      <w:pPr>
        <w:rPr>
          <w:rFonts w:ascii="Calibri" w:hAnsi="Calibri" w:cs="Calibri"/>
          <w:b/>
        </w:rPr>
      </w:pPr>
    </w:p>
    <w:p w14:paraId="7E68193F" w14:textId="77777777" w:rsidR="00212B21" w:rsidRPr="00212B21" w:rsidRDefault="00212B21" w:rsidP="00212B21">
      <w:pPr>
        <w:rPr>
          <w:rFonts w:ascii="Calibri" w:hAnsi="Calibri" w:cs="Calibri"/>
          <w:b/>
        </w:rPr>
      </w:pPr>
    </w:p>
    <w:p w14:paraId="7A9D8650" w14:textId="77777777" w:rsidR="00212B21" w:rsidRPr="00212B21" w:rsidRDefault="00212B21" w:rsidP="00212B21">
      <w:pPr>
        <w:rPr>
          <w:rFonts w:ascii="Calibri" w:hAnsi="Calibri" w:cs="Calibri"/>
          <w:b/>
          <w:sz w:val="32"/>
          <w:szCs w:val="32"/>
          <w:u w:val="single"/>
        </w:rPr>
      </w:pPr>
      <w:r w:rsidRPr="00212B21">
        <w:rPr>
          <w:rFonts w:ascii="Calibri" w:hAnsi="Calibri" w:cs="Calibri"/>
          <w:b/>
          <w:sz w:val="32"/>
          <w:szCs w:val="32"/>
          <w:u w:val="single"/>
        </w:rPr>
        <w:t>Day One</w:t>
      </w:r>
    </w:p>
    <w:p w14:paraId="083691CB" w14:textId="77777777" w:rsidR="00212B21" w:rsidRPr="00212B21" w:rsidRDefault="00212B21" w:rsidP="00212B21">
      <w:pPr>
        <w:rPr>
          <w:rFonts w:ascii="Calibri" w:hAnsi="Calibri" w:cs="Calibri"/>
        </w:rPr>
      </w:pPr>
    </w:p>
    <w:p w14:paraId="3083CD6C" w14:textId="77777777" w:rsidR="00212B21" w:rsidRPr="00212B21" w:rsidRDefault="00212B21" w:rsidP="00212B21">
      <w:pPr>
        <w:ind w:left="331" w:hanging="331"/>
        <w:rPr>
          <w:rFonts w:ascii="Calibri" w:hAnsi="Calibri" w:cs="Calibri"/>
        </w:rPr>
      </w:pPr>
      <w:r w:rsidRPr="00212B21">
        <w:rPr>
          <w:rFonts w:ascii="Calibri" w:hAnsi="Calibri" w:cs="Calibri"/>
        </w:rPr>
        <w:t>1</w:t>
      </w:r>
      <w:proofErr w:type="gramStart"/>
      <w:r w:rsidRPr="00212B21">
        <w:rPr>
          <w:rFonts w:ascii="Calibri" w:hAnsi="Calibri" w:cs="Calibri"/>
        </w:rPr>
        <w:t>.  Look</w:t>
      </w:r>
      <w:proofErr w:type="gramEnd"/>
      <w:r w:rsidRPr="00212B21">
        <w:rPr>
          <w:rFonts w:ascii="Calibri" w:hAnsi="Calibri" w:cs="Calibri"/>
        </w:rPr>
        <w:t xml:space="preserve"> for the warnings in these verses.  Note the key words “Do not” or just the word “not.”  List the verses and briefly write out the 10 warnings.  Example:  #1 verses 1-3 “Consider carefully what is before you…</w:t>
      </w:r>
      <w:r w:rsidRPr="00212B21">
        <w:rPr>
          <w:rFonts w:ascii="Calibri" w:hAnsi="Calibri" w:cs="Calibri"/>
          <w:u w:val="single"/>
        </w:rPr>
        <w:t>do not</w:t>
      </w:r>
      <w:r w:rsidRPr="00212B21">
        <w:rPr>
          <w:rFonts w:ascii="Calibri" w:hAnsi="Calibri" w:cs="Calibri"/>
        </w:rPr>
        <w:t xml:space="preserve"> desire the king’s delicacies.”</w:t>
      </w:r>
    </w:p>
    <w:p w14:paraId="059C6117" w14:textId="77777777" w:rsidR="00212B21" w:rsidRPr="00AA6783" w:rsidRDefault="00212B21" w:rsidP="00212B2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C7BD7D3" w14:textId="77777777" w:rsidR="00212B21" w:rsidRPr="00212B21" w:rsidRDefault="00212B21" w:rsidP="00212B21">
      <w:pPr>
        <w:ind w:left="331" w:hanging="331"/>
        <w:rPr>
          <w:rFonts w:ascii="Calibri" w:hAnsi="Calibri" w:cs="Calibri"/>
        </w:rPr>
      </w:pPr>
      <w:r w:rsidRPr="00212B21">
        <w:rPr>
          <w:rFonts w:ascii="Calibri" w:hAnsi="Calibri" w:cs="Calibri"/>
        </w:rPr>
        <w:t>2</w:t>
      </w:r>
      <w:proofErr w:type="gramStart"/>
      <w:r w:rsidRPr="00212B21">
        <w:rPr>
          <w:rFonts w:ascii="Calibri" w:hAnsi="Calibri" w:cs="Calibri"/>
        </w:rPr>
        <w:t>.  Challenge</w:t>
      </w:r>
      <w:proofErr w:type="gramEnd"/>
      <w:r w:rsidRPr="00212B21">
        <w:rPr>
          <w:rFonts w:ascii="Calibri" w:hAnsi="Calibri" w:cs="Calibri"/>
        </w:rPr>
        <w:t xml:space="preserve"> Question</w:t>
      </w:r>
      <w:proofErr w:type="gramStart"/>
      <w:r w:rsidRPr="00212B21">
        <w:rPr>
          <w:rFonts w:ascii="Calibri" w:hAnsi="Calibri" w:cs="Calibri"/>
        </w:rPr>
        <w:t>:  What</w:t>
      </w:r>
      <w:proofErr w:type="gramEnd"/>
      <w:r w:rsidRPr="00212B21">
        <w:rPr>
          <w:rFonts w:ascii="Calibri" w:hAnsi="Calibri" w:cs="Calibri"/>
        </w:rPr>
        <w:t xml:space="preserve"> are some underlying principles that we can draw from these warnings?</w:t>
      </w:r>
    </w:p>
    <w:p w14:paraId="27FE7BF1" w14:textId="77777777" w:rsidR="00212B21" w:rsidRPr="00AA6783" w:rsidRDefault="00212B21" w:rsidP="00212B2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B76653B" w14:textId="77777777" w:rsidR="00212B21" w:rsidRPr="00212B21" w:rsidRDefault="00212B21" w:rsidP="00212B21">
      <w:pPr>
        <w:ind w:left="331" w:hanging="331"/>
        <w:rPr>
          <w:rFonts w:ascii="Calibri" w:hAnsi="Calibri" w:cs="Calibri"/>
        </w:rPr>
      </w:pPr>
    </w:p>
    <w:p w14:paraId="28163791" w14:textId="7E7A3881" w:rsidR="00212B21" w:rsidRPr="00212B21" w:rsidRDefault="00212B21" w:rsidP="00212B21">
      <w:pPr>
        <w:rPr>
          <w:rFonts w:ascii="Calibri" w:hAnsi="Calibri" w:cs="Calibri"/>
        </w:rPr>
      </w:pPr>
      <w:r w:rsidRPr="00212B21">
        <w:rPr>
          <w:rFonts w:ascii="Calibri" w:hAnsi="Calibri" w:cs="Calibri"/>
          <w:noProof/>
        </w:rPr>
        <mc:AlternateContent>
          <mc:Choice Requires="wpg">
            <w:drawing>
              <wp:anchor distT="0" distB="0" distL="114300" distR="114300" simplePos="0" relativeHeight="251660288" behindDoc="0" locked="0" layoutInCell="1" allowOverlap="1" wp14:anchorId="22D0A374" wp14:editId="30BA8482">
                <wp:simplePos x="0" y="0"/>
                <wp:positionH relativeFrom="column">
                  <wp:posOffset>-129540</wp:posOffset>
                </wp:positionH>
                <wp:positionV relativeFrom="paragraph">
                  <wp:posOffset>172085</wp:posOffset>
                </wp:positionV>
                <wp:extent cx="2987040" cy="665480"/>
                <wp:effectExtent l="3810" t="635" r="9525" b="635"/>
                <wp:wrapSquare wrapText="bothSides"/>
                <wp:docPr id="532169311"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860592469" name="Text Box 66"/>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E81B42" w14:textId="6D1F24E6" w:rsidR="00212B21" w:rsidRPr="00821E4D" w:rsidRDefault="00212B21" w:rsidP="00212B21">
                              <w:r>
                                <w:rPr>
                                  <w:noProof/>
                                </w:rPr>
                                <w:drawing>
                                  <wp:inline distT="0" distB="0" distL="0" distR="0" wp14:anchorId="50216337" wp14:editId="03B5B64C">
                                    <wp:extent cx="899160" cy="568325"/>
                                    <wp:effectExtent l="0" t="0" r="0" b="3175"/>
                                    <wp:docPr id="1043170742" name="Picture 6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217147110" name="Text Box 67"/>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026A8A7F" w14:textId="77777777" w:rsidR="00212B21" w:rsidRPr="00996581" w:rsidRDefault="00212B21" w:rsidP="00212B21">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4C4FE39B" w14:textId="77777777" w:rsidR="00212B21" w:rsidRPr="00877D67" w:rsidRDefault="00212B21" w:rsidP="00212B21">
                              <w:r w:rsidRPr="00B96CBD">
                                <w:rPr>
                                  <w:rFonts w:ascii="Arial" w:hAnsi="Arial" w:cs="Arial"/>
                                  <w:sz w:val="24"/>
                                  <w:szCs w:val="24"/>
                                </w:rPr>
                                <w:t>Proverbs 23:1-8</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2D0A374" id="Group 59" o:spid="_x0000_s1029" style="position:absolute;margin-left:-10.2pt;margin-top:13.55pt;width:235.2pt;height:52.4pt;z-index:251660288"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">
                <v:shape id="Text Box 66" o:spid="_x0000_s1030"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" stroked="f">
                  <v:textbox>
                    <w:txbxContent>
                      <w:p w14:paraId="2BE81B42" w14:textId="6D1F24E6" w:rsidR="00212B21" w:rsidRPr="00821E4D" w:rsidRDefault="00212B21" w:rsidP="00212B21">
                        <w:r>
                          <w:rPr>
                            <w:noProof/>
                          </w:rPr>
                          <w:drawing>
                            <wp:inline distT="0" distB="0" distL="0" distR="0" wp14:anchorId="50216337" wp14:editId="03B5B64C">
                              <wp:extent cx="899160" cy="568325"/>
                              <wp:effectExtent l="0" t="0" r="0" b="3175"/>
                              <wp:docPr id="1043170742" name="Picture 6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67" o:spid="_x0000_s1031"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">
                  <v:stroke dashstyle="dash"/>
                  <v:textbox style="mso-fit-shape-to-text:t">
                    <w:txbxContent>
                      <w:p w14:paraId="026A8A7F" w14:textId="77777777" w:rsidR="00212B21" w:rsidRPr="00996581" w:rsidRDefault="00212B21" w:rsidP="00212B21">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4C4FE39B" w14:textId="77777777" w:rsidR="00212B21" w:rsidRPr="00877D67" w:rsidRDefault="00212B21" w:rsidP="00212B21">
                        <w:r w:rsidRPr="00B96CBD">
                          <w:rPr>
                            <w:rFonts w:ascii="Arial" w:hAnsi="Arial" w:cs="Arial"/>
                            <w:sz w:val="24"/>
                            <w:szCs w:val="24"/>
                          </w:rPr>
                          <w:t>Proverbs 23:1-8</w:t>
                        </w:r>
                      </w:p>
                    </w:txbxContent>
                  </v:textbox>
                </v:shape>
                <w10:wrap type="square"/>
              </v:group>
            </w:pict>
          </mc:Fallback>
        </mc:AlternateContent>
      </w:r>
    </w:p>
    <w:p w14:paraId="775E72D0" w14:textId="77777777" w:rsidR="00212B21" w:rsidRPr="00212B21" w:rsidRDefault="00212B21" w:rsidP="00212B21">
      <w:pPr>
        <w:rPr>
          <w:rFonts w:ascii="Calibri" w:hAnsi="Calibri" w:cs="Calibri"/>
        </w:rPr>
      </w:pPr>
    </w:p>
    <w:p w14:paraId="7D679E27" w14:textId="77777777" w:rsidR="00212B21" w:rsidRPr="00212B21" w:rsidRDefault="00212B21" w:rsidP="00212B21">
      <w:pPr>
        <w:rPr>
          <w:rFonts w:ascii="Calibri" w:hAnsi="Calibri" w:cs="Calibri"/>
          <w:b/>
          <w:u w:val="single"/>
        </w:rPr>
      </w:pPr>
    </w:p>
    <w:p w14:paraId="0B2B4378" w14:textId="1FED4308" w:rsidR="00212B21" w:rsidRPr="00212B21" w:rsidRDefault="00212B21" w:rsidP="00212B21">
      <w:pPr>
        <w:rPr>
          <w:rFonts w:ascii="Calibri" w:hAnsi="Calibri" w:cs="Calibri"/>
          <w:b/>
          <w:u w:val="single"/>
        </w:rPr>
      </w:pPr>
    </w:p>
    <w:p w14:paraId="15C80B78" w14:textId="6C313F8D" w:rsidR="00212B21" w:rsidRPr="00212B21" w:rsidRDefault="00212B21" w:rsidP="00212B21">
      <w:pPr>
        <w:rPr>
          <w:rFonts w:ascii="Calibri" w:hAnsi="Calibri" w:cs="Calibri"/>
          <w:b/>
          <w:u w:val="single"/>
        </w:rPr>
      </w:pPr>
      <w:r w:rsidRPr="00212B21">
        <w:rPr>
          <w:rFonts w:ascii="Calibri" w:hAnsi="Calibri" w:cs="Calibri"/>
          <w:b/>
          <w:noProof/>
        </w:rPr>
        <mc:AlternateContent>
          <mc:Choice Requires="wps">
            <w:drawing>
              <wp:anchor distT="0" distB="0" distL="114300" distR="114300" simplePos="0" relativeHeight="251663360" behindDoc="0" locked="0" layoutInCell="1" allowOverlap="1" wp14:anchorId="391B6425" wp14:editId="43CEECA3">
                <wp:simplePos x="0" y="0"/>
                <wp:positionH relativeFrom="column">
                  <wp:posOffset>3899727</wp:posOffset>
                </wp:positionH>
                <wp:positionV relativeFrom="paragraph">
                  <wp:posOffset>25597</wp:posOffset>
                </wp:positionV>
                <wp:extent cx="2501265" cy="1386205"/>
                <wp:effectExtent l="9525" t="9525" r="13335" b="13970"/>
                <wp:wrapSquare wrapText="bothSides"/>
                <wp:docPr id="99581921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1386205"/>
                        </a:xfrm>
                        <a:prstGeom prst="rect">
                          <a:avLst/>
                        </a:prstGeom>
                        <a:solidFill>
                          <a:srgbClr val="FFFFFF"/>
                        </a:solidFill>
                        <a:ln w="9525">
                          <a:solidFill>
                            <a:srgbClr val="000000"/>
                          </a:solidFill>
                          <a:miter lim="800000"/>
                          <a:headEnd/>
                          <a:tailEnd/>
                        </a:ln>
                      </wps:spPr>
                      <wps:txbx>
                        <w:txbxContent>
                          <w:p w14:paraId="2FDB975D" w14:textId="77777777" w:rsidR="00212B21" w:rsidRPr="00AB12C3" w:rsidRDefault="00212B21" w:rsidP="00212B21">
                            <w:pPr>
                              <w:jc w:val="both"/>
                              <w:rPr>
                                <w:rFonts w:ascii="Arial" w:hAnsi="Arial" w:cs="Arial"/>
                                <w:sz w:val="22"/>
                                <w:szCs w:val="22"/>
                              </w:rPr>
                            </w:pPr>
                            <w:r w:rsidRPr="00AB12C3">
                              <w:rPr>
                                <w:rFonts w:ascii="Arial" w:hAnsi="Arial" w:cs="Arial"/>
                                <w:sz w:val="22"/>
                                <w:szCs w:val="22"/>
                              </w:rPr>
                              <w:t xml:space="preserve">Daniel 1:8 gives a classic example of Proverbs 23:1-3. “But Daniel </w:t>
                            </w:r>
                            <w:proofErr w:type="spellStart"/>
                            <w:r w:rsidRPr="00AB12C3">
                              <w:rPr>
                                <w:rFonts w:ascii="Arial" w:hAnsi="Arial" w:cs="Arial"/>
                                <w:sz w:val="22"/>
                                <w:szCs w:val="22"/>
                              </w:rPr>
                              <w:t>pur</w:t>
                            </w:r>
                            <w:proofErr w:type="spellEnd"/>
                            <w:r>
                              <w:rPr>
                                <w:rFonts w:ascii="Arial" w:hAnsi="Arial" w:cs="Arial"/>
                                <w:sz w:val="22"/>
                                <w:szCs w:val="22"/>
                              </w:rPr>
                              <w:t>-</w:t>
                            </w:r>
                            <w:r w:rsidRPr="00AB12C3">
                              <w:rPr>
                                <w:rFonts w:ascii="Arial" w:hAnsi="Arial" w:cs="Arial"/>
                                <w:sz w:val="22"/>
                                <w:szCs w:val="22"/>
                              </w:rPr>
                              <w:t xml:space="preserve">posed in his heart that he would not defile himself with the portion of the king’s delicacies, nor with the wine which he drank; </w:t>
                            </w:r>
                            <w:proofErr w:type="gramStart"/>
                            <w:r w:rsidRPr="00AB12C3">
                              <w:rPr>
                                <w:rFonts w:ascii="Arial" w:hAnsi="Arial" w:cs="Arial"/>
                                <w:sz w:val="22"/>
                                <w:szCs w:val="22"/>
                              </w:rPr>
                              <w:t>therefore</w:t>
                            </w:r>
                            <w:proofErr w:type="gramEnd"/>
                            <w:r w:rsidRPr="00AB12C3">
                              <w:rPr>
                                <w:rFonts w:ascii="Arial" w:hAnsi="Arial" w:cs="Arial"/>
                                <w:sz w:val="22"/>
                                <w:szCs w:val="22"/>
                              </w:rPr>
                              <w:t xml:space="preserve"> he requested of the chief of the eunuchs that he might not defile himself.”</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91B6425" id="Text Box 58" o:spid="_x0000_s1032" type="#_x0000_t202" style="position:absolute;margin-left:307.05pt;margin-top:2pt;width:196.95pt;height:109.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">
                <v:textbox style="mso-fit-shape-to-text:t">
                  <w:txbxContent>
                    <w:p w14:paraId="2FDB975D" w14:textId="77777777" w:rsidR="00212B21" w:rsidRPr="00AB12C3" w:rsidRDefault="00212B21" w:rsidP="00212B21">
                      <w:pPr>
                        <w:jc w:val="both"/>
                        <w:rPr>
                          <w:rFonts w:ascii="Arial" w:hAnsi="Arial" w:cs="Arial"/>
                          <w:sz w:val="22"/>
                          <w:szCs w:val="22"/>
                        </w:rPr>
                      </w:pPr>
                      <w:r w:rsidRPr="00AB12C3">
                        <w:rPr>
                          <w:rFonts w:ascii="Arial" w:hAnsi="Arial" w:cs="Arial"/>
                          <w:sz w:val="22"/>
                          <w:szCs w:val="22"/>
                        </w:rPr>
                        <w:t xml:space="preserve">Daniel 1:8 gives a classic example of Proverbs 23:1-3. “But Daniel </w:t>
                      </w:r>
                      <w:proofErr w:type="spellStart"/>
                      <w:r w:rsidRPr="00AB12C3">
                        <w:rPr>
                          <w:rFonts w:ascii="Arial" w:hAnsi="Arial" w:cs="Arial"/>
                          <w:sz w:val="22"/>
                          <w:szCs w:val="22"/>
                        </w:rPr>
                        <w:t>pur</w:t>
                      </w:r>
                      <w:proofErr w:type="spellEnd"/>
                      <w:r>
                        <w:rPr>
                          <w:rFonts w:ascii="Arial" w:hAnsi="Arial" w:cs="Arial"/>
                          <w:sz w:val="22"/>
                          <w:szCs w:val="22"/>
                        </w:rPr>
                        <w:t>-</w:t>
                      </w:r>
                      <w:r w:rsidRPr="00AB12C3">
                        <w:rPr>
                          <w:rFonts w:ascii="Arial" w:hAnsi="Arial" w:cs="Arial"/>
                          <w:sz w:val="22"/>
                          <w:szCs w:val="22"/>
                        </w:rPr>
                        <w:t xml:space="preserve">posed in his heart that he would not defile himself with the portion of the king’s delicacies, nor with the wine which he drank; </w:t>
                      </w:r>
                      <w:proofErr w:type="gramStart"/>
                      <w:r w:rsidRPr="00AB12C3">
                        <w:rPr>
                          <w:rFonts w:ascii="Arial" w:hAnsi="Arial" w:cs="Arial"/>
                          <w:sz w:val="22"/>
                          <w:szCs w:val="22"/>
                        </w:rPr>
                        <w:t>therefore</w:t>
                      </w:r>
                      <w:proofErr w:type="gramEnd"/>
                      <w:r w:rsidRPr="00AB12C3">
                        <w:rPr>
                          <w:rFonts w:ascii="Arial" w:hAnsi="Arial" w:cs="Arial"/>
                          <w:sz w:val="22"/>
                          <w:szCs w:val="22"/>
                        </w:rPr>
                        <w:t xml:space="preserve"> he requested of the chief of the eunuchs that he might not defile himself.”</w:t>
                      </w:r>
                    </w:p>
                  </w:txbxContent>
                </v:textbox>
                <w10:wrap type="square"/>
              </v:shape>
            </w:pict>
          </mc:Fallback>
        </mc:AlternateContent>
      </w:r>
    </w:p>
    <w:p w14:paraId="366CA8E6" w14:textId="77777777" w:rsidR="00212B21" w:rsidRPr="00212B21" w:rsidRDefault="00212B21" w:rsidP="00212B21">
      <w:pPr>
        <w:rPr>
          <w:rFonts w:ascii="Calibri" w:hAnsi="Calibri" w:cs="Calibri"/>
          <w:b/>
          <w:sz w:val="32"/>
          <w:szCs w:val="32"/>
          <w:u w:val="single"/>
        </w:rPr>
      </w:pPr>
      <w:r w:rsidRPr="00212B21">
        <w:rPr>
          <w:rFonts w:ascii="Calibri" w:hAnsi="Calibri" w:cs="Calibri"/>
          <w:b/>
          <w:sz w:val="32"/>
          <w:szCs w:val="32"/>
          <w:u w:val="single"/>
        </w:rPr>
        <w:t>Day Two</w:t>
      </w:r>
    </w:p>
    <w:p w14:paraId="01986323" w14:textId="77777777" w:rsidR="00212B21" w:rsidRPr="00212B21" w:rsidRDefault="00212B21" w:rsidP="00212B21">
      <w:pPr>
        <w:rPr>
          <w:rFonts w:ascii="Calibri" w:hAnsi="Calibri" w:cs="Calibri"/>
          <w:b/>
          <w:u w:val="single"/>
        </w:rPr>
      </w:pPr>
    </w:p>
    <w:p w14:paraId="4E1FF88D" w14:textId="77777777" w:rsidR="00212B21" w:rsidRPr="00212B21" w:rsidRDefault="00212B21" w:rsidP="00212B21">
      <w:pPr>
        <w:ind w:left="720" w:hanging="720"/>
        <w:rPr>
          <w:rFonts w:ascii="Calibri" w:hAnsi="Calibri" w:cs="Calibri"/>
        </w:rPr>
      </w:pPr>
      <w:r w:rsidRPr="00212B21">
        <w:rPr>
          <w:rFonts w:ascii="Calibri" w:hAnsi="Calibri" w:cs="Calibri"/>
        </w:rPr>
        <w:t>1</w:t>
      </w:r>
      <w:proofErr w:type="gramStart"/>
      <w:r w:rsidRPr="00212B21">
        <w:rPr>
          <w:rFonts w:ascii="Calibri" w:hAnsi="Calibri" w:cs="Calibri"/>
        </w:rPr>
        <w:t>.  a</w:t>
      </w:r>
      <w:proofErr w:type="gramEnd"/>
      <w:r w:rsidRPr="00212B21">
        <w:rPr>
          <w:rFonts w:ascii="Calibri" w:hAnsi="Calibri" w:cs="Calibri"/>
        </w:rPr>
        <w:t>.  Describe “a man given to appetite.”</w:t>
      </w:r>
    </w:p>
    <w:p w14:paraId="38600686"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4CB626C4" w14:textId="77777777" w:rsidR="00212B21" w:rsidRPr="00212B21" w:rsidRDefault="00212B21" w:rsidP="00212B21">
      <w:pPr>
        <w:ind w:left="662" w:hanging="331"/>
        <w:rPr>
          <w:rFonts w:ascii="Calibri" w:hAnsi="Calibri" w:cs="Calibri"/>
        </w:rPr>
      </w:pPr>
      <w:r w:rsidRPr="00212B21">
        <w:rPr>
          <w:rFonts w:ascii="Calibri" w:hAnsi="Calibri" w:cs="Calibri"/>
        </w:rPr>
        <w:t>b.  What appetites are being appealed to in verses 1-8?</w:t>
      </w:r>
    </w:p>
    <w:p w14:paraId="6FDFB90E"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628EEDA5" w14:textId="77777777" w:rsidR="00212B21" w:rsidRPr="00212B21" w:rsidRDefault="00212B21" w:rsidP="00212B21">
      <w:pPr>
        <w:ind w:left="662" w:hanging="331"/>
        <w:rPr>
          <w:rFonts w:ascii="Calibri" w:hAnsi="Calibri" w:cs="Calibri"/>
        </w:rPr>
      </w:pPr>
      <w:r w:rsidRPr="00212B21">
        <w:rPr>
          <w:rFonts w:ascii="Calibri" w:hAnsi="Calibri" w:cs="Calibri"/>
        </w:rPr>
        <w:t>c.  How do you think we can cultivate an appetite for the things of the Lord?</w:t>
      </w:r>
    </w:p>
    <w:p w14:paraId="60F383C8"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ECFCFEA" w14:textId="77777777" w:rsidR="00212B21" w:rsidRPr="00212B21" w:rsidRDefault="00212B21" w:rsidP="00212B21">
      <w:pPr>
        <w:ind w:left="331" w:hanging="331"/>
        <w:rPr>
          <w:rFonts w:ascii="Calibri" w:hAnsi="Calibri" w:cs="Calibri"/>
        </w:rPr>
      </w:pPr>
      <w:r w:rsidRPr="00212B21">
        <w:rPr>
          <w:rFonts w:ascii="Calibri" w:hAnsi="Calibri" w:cs="Calibri"/>
        </w:rPr>
        <w:t>2</w:t>
      </w:r>
      <w:proofErr w:type="gramStart"/>
      <w:r w:rsidRPr="00212B21">
        <w:rPr>
          <w:rFonts w:ascii="Calibri" w:hAnsi="Calibri" w:cs="Calibri"/>
        </w:rPr>
        <w:t>.  Read</w:t>
      </w:r>
      <w:proofErr w:type="gramEnd"/>
      <w:r w:rsidRPr="00212B21">
        <w:rPr>
          <w:rFonts w:ascii="Calibri" w:hAnsi="Calibri" w:cs="Calibri"/>
        </w:rPr>
        <w:t xml:space="preserve"> Luke 12:13-48.</w:t>
      </w:r>
    </w:p>
    <w:p w14:paraId="2567F576" w14:textId="77777777" w:rsidR="00212B21" w:rsidRPr="00212B21" w:rsidRDefault="00212B21" w:rsidP="00212B21">
      <w:pPr>
        <w:ind w:left="662" w:hanging="331"/>
        <w:rPr>
          <w:rFonts w:ascii="Calibri" w:hAnsi="Calibri" w:cs="Calibri"/>
        </w:rPr>
      </w:pPr>
      <w:r w:rsidRPr="00212B21">
        <w:rPr>
          <w:rFonts w:ascii="Calibri" w:hAnsi="Calibri" w:cs="Calibri"/>
        </w:rPr>
        <w:lastRenderedPageBreak/>
        <w:t>a.  How can the lessons of these verses help us keep our priorities straight and what should we remember from each?</w:t>
      </w:r>
    </w:p>
    <w:p w14:paraId="20408536" w14:textId="77777777" w:rsidR="00212B21" w:rsidRPr="00212B21" w:rsidRDefault="00212B21" w:rsidP="00212B21">
      <w:pPr>
        <w:ind w:left="993" w:hanging="331"/>
        <w:rPr>
          <w:rFonts w:ascii="Calibri" w:hAnsi="Calibri" w:cs="Calibri"/>
        </w:rPr>
      </w:pPr>
      <w:r w:rsidRPr="00212B21">
        <w:rPr>
          <w:rFonts w:ascii="Calibri" w:hAnsi="Calibri" w:cs="Calibri"/>
        </w:rPr>
        <w:t>Luke 12:13-15</w:t>
      </w:r>
    </w:p>
    <w:p w14:paraId="2592848E"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95187F9" w14:textId="77777777" w:rsidR="00212B21" w:rsidRPr="00212B21" w:rsidRDefault="00212B21" w:rsidP="00212B21">
      <w:pPr>
        <w:ind w:left="993" w:hanging="331"/>
        <w:rPr>
          <w:rFonts w:ascii="Calibri" w:hAnsi="Calibri" w:cs="Calibri"/>
        </w:rPr>
      </w:pPr>
      <w:r w:rsidRPr="00212B21">
        <w:rPr>
          <w:rFonts w:ascii="Calibri" w:hAnsi="Calibri" w:cs="Calibri"/>
        </w:rPr>
        <w:t>Luke 12:16-21</w:t>
      </w:r>
    </w:p>
    <w:p w14:paraId="4794C6E6"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02F81A8" w14:textId="77777777" w:rsidR="00212B21" w:rsidRPr="00212B21" w:rsidRDefault="00212B21" w:rsidP="00212B21">
      <w:pPr>
        <w:ind w:left="993" w:hanging="331"/>
        <w:rPr>
          <w:rFonts w:ascii="Calibri" w:hAnsi="Calibri" w:cs="Calibri"/>
        </w:rPr>
      </w:pPr>
      <w:r w:rsidRPr="00212B21">
        <w:rPr>
          <w:rFonts w:ascii="Calibri" w:hAnsi="Calibri" w:cs="Calibri"/>
        </w:rPr>
        <w:t>Luke 12:22-34</w:t>
      </w:r>
    </w:p>
    <w:p w14:paraId="5B91FFFD"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7681D87" w14:textId="77777777" w:rsidR="00212B21" w:rsidRPr="00212B21" w:rsidRDefault="00212B21" w:rsidP="00212B21">
      <w:pPr>
        <w:ind w:left="993" w:hanging="331"/>
        <w:rPr>
          <w:rFonts w:ascii="Calibri" w:hAnsi="Calibri" w:cs="Calibri"/>
        </w:rPr>
      </w:pPr>
      <w:r w:rsidRPr="00212B21">
        <w:rPr>
          <w:rFonts w:ascii="Calibri" w:hAnsi="Calibri" w:cs="Calibri"/>
        </w:rPr>
        <w:t>Luke 12:35-48</w:t>
      </w:r>
    </w:p>
    <w:p w14:paraId="6E164CF9"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00CC099C" w14:textId="77777777" w:rsidR="00212B21" w:rsidRPr="00212B21" w:rsidRDefault="00212B21" w:rsidP="00212B21">
      <w:pPr>
        <w:ind w:left="331" w:hanging="331"/>
        <w:rPr>
          <w:rFonts w:ascii="Calibri" w:hAnsi="Calibri" w:cs="Calibri"/>
        </w:rPr>
      </w:pPr>
      <w:r w:rsidRPr="00212B21">
        <w:rPr>
          <w:rFonts w:ascii="Calibri" w:hAnsi="Calibri" w:cs="Calibri"/>
        </w:rPr>
        <w:t>3</w:t>
      </w:r>
      <w:proofErr w:type="gramStart"/>
      <w:r w:rsidRPr="00212B21">
        <w:rPr>
          <w:rFonts w:ascii="Calibri" w:hAnsi="Calibri" w:cs="Calibri"/>
        </w:rPr>
        <w:t>.  Read</w:t>
      </w:r>
      <w:proofErr w:type="gramEnd"/>
      <w:r w:rsidRPr="00212B21">
        <w:rPr>
          <w:rFonts w:ascii="Calibri" w:hAnsi="Calibri" w:cs="Calibri"/>
        </w:rPr>
        <w:t xml:space="preserve"> Psalm 141.  What do you learn about guarding your appetites and priorities?</w:t>
      </w:r>
    </w:p>
    <w:p w14:paraId="481B418B" w14:textId="77777777" w:rsidR="00212B21" w:rsidRPr="00AA6783" w:rsidRDefault="00212B21" w:rsidP="00212B2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4BAFED9A" w14:textId="77777777" w:rsidR="00212B21" w:rsidRDefault="00212B21" w:rsidP="00212B21">
      <w:pPr>
        <w:rPr>
          <w:rFonts w:ascii="Calibri" w:hAnsi="Calibri" w:cs="Calibri"/>
          <w:b/>
          <w:u w:val="single"/>
        </w:rPr>
      </w:pPr>
    </w:p>
    <w:p w14:paraId="1C9C8AC2" w14:textId="77777777" w:rsidR="00212B21" w:rsidRPr="00212B21" w:rsidRDefault="00212B21" w:rsidP="00212B21">
      <w:pPr>
        <w:rPr>
          <w:rFonts w:ascii="Calibri" w:hAnsi="Calibri" w:cs="Calibri"/>
          <w:b/>
          <w:u w:val="single"/>
        </w:rPr>
      </w:pPr>
    </w:p>
    <w:p w14:paraId="373B0955" w14:textId="30301E21" w:rsidR="00212B21" w:rsidRPr="00212B21" w:rsidRDefault="00212B21" w:rsidP="00212B21">
      <w:pPr>
        <w:rPr>
          <w:rFonts w:ascii="Calibri" w:hAnsi="Calibri" w:cs="Calibri"/>
          <w:b/>
          <w:u w:val="single"/>
        </w:rPr>
      </w:pPr>
      <w:r w:rsidRPr="00212B21">
        <w:rPr>
          <w:rFonts w:ascii="Calibri" w:hAnsi="Calibri" w:cs="Calibri"/>
          <w:noProof/>
        </w:rPr>
        <mc:AlternateContent>
          <mc:Choice Requires="wpg">
            <w:drawing>
              <wp:anchor distT="0" distB="0" distL="114300" distR="114300" simplePos="0" relativeHeight="251659264" behindDoc="0" locked="0" layoutInCell="1" allowOverlap="1" wp14:anchorId="6ADDB276" wp14:editId="78F6D401">
                <wp:simplePos x="0" y="0"/>
                <wp:positionH relativeFrom="column">
                  <wp:posOffset>-114300</wp:posOffset>
                </wp:positionH>
                <wp:positionV relativeFrom="paragraph">
                  <wp:posOffset>10160</wp:posOffset>
                </wp:positionV>
                <wp:extent cx="2987040" cy="665480"/>
                <wp:effectExtent l="0" t="635" r="13335" b="635"/>
                <wp:wrapSquare wrapText="bothSides"/>
                <wp:docPr id="1678022691"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100293018" name="Text Box 63"/>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1C02F" w14:textId="69806EFC" w:rsidR="00212B21" w:rsidRPr="00821E4D" w:rsidRDefault="00212B21" w:rsidP="00212B21">
                              <w:r>
                                <w:rPr>
                                  <w:noProof/>
                                </w:rPr>
                                <w:drawing>
                                  <wp:inline distT="0" distB="0" distL="0" distR="0" wp14:anchorId="164AA467" wp14:editId="47C19BBD">
                                    <wp:extent cx="899160" cy="568325"/>
                                    <wp:effectExtent l="0" t="0" r="0" b="3175"/>
                                    <wp:docPr id="1894119767" name="Picture 6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758647291" name="Text Box 64"/>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1A86B0D4" w14:textId="77777777" w:rsidR="00212B21" w:rsidRPr="00996581" w:rsidRDefault="00212B21" w:rsidP="00212B21">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C3A821E" w14:textId="77777777" w:rsidR="00212B21" w:rsidRPr="00877D67" w:rsidRDefault="00212B21" w:rsidP="00212B21">
                              <w:r w:rsidRPr="00B96CBD">
                                <w:rPr>
                                  <w:rFonts w:ascii="Arial" w:hAnsi="Arial" w:cs="Arial"/>
                                  <w:sz w:val="24"/>
                                  <w:szCs w:val="24"/>
                                </w:rPr>
                                <w:t>Proverbs 23:9-</w:t>
                              </w:r>
                              <w:r>
                                <w:rPr>
                                  <w:rFonts w:ascii="Arial" w:hAnsi="Arial" w:cs="Arial"/>
                                  <w:sz w:val="24"/>
                                  <w:szCs w:val="24"/>
                                </w:rPr>
                                <w:t>28</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ADDB276" id="Group 57" o:spid="_x0000_s1033" style="position:absolute;margin-left:-9pt;margin-top:.8pt;width:235.2pt;height:52.4pt;z-index:251659264"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">
                <v:shape id="Text Box 63" o:spid="_x0000_s1034"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" stroked="f">
                  <v:textbox>
                    <w:txbxContent>
                      <w:p w14:paraId="4891C02F" w14:textId="69806EFC" w:rsidR="00212B21" w:rsidRPr="00821E4D" w:rsidRDefault="00212B21" w:rsidP="00212B21">
                        <w:r>
                          <w:rPr>
                            <w:noProof/>
                          </w:rPr>
                          <w:drawing>
                            <wp:inline distT="0" distB="0" distL="0" distR="0" wp14:anchorId="164AA467" wp14:editId="47C19BBD">
                              <wp:extent cx="899160" cy="568325"/>
                              <wp:effectExtent l="0" t="0" r="0" b="3175"/>
                              <wp:docPr id="1894119767" name="Picture 6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64" o:spid="_x0000_s1035"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">
                  <v:stroke dashstyle="dash"/>
                  <v:textbox style="mso-fit-shape-to-text:t">
                    <w:txbxContent>
                      <w:p w14:paraId="1A86B0D4" w14:textId="77777777" w:rsidR="00212B21" w:rsidRPr="00996581" w:rsidRDefault="00212B21" w:rsidP="00212B21">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C3A821E" w14:textId="77777777" w:rsidR="00212B21" w:rsidRPr="00877D67" w:rsidRDefault="00212B21" w:rsidP="00212B21">
                        <w:r w:rsidRPr="00B96CBD">
                          <w:rPr>
                            <w:rFonts w:ascii="Arial" w:hAnsi="Arial" w:cs="Arial"/>
                            <w:sz w:val="24"/>
                            <w:szCs w:val="24"/>
                          </w:rPr>
                          <w:t>Proverbs 23:9-</w:t>
                        </w:r>
                        <w:r>
                          <w:rPr>
                            <w:rFonts w:ascii="Arial" w:hAnsi="Arial" w:cs="Arial"/>
                            <w:sz w:val="24"/>
                            <w:szCs w:val="24"/>
                          </w:rPr>
                          <w:t>28</w:t>
                        </w:r>
                      </w:p>
                    </w:txbxContent>
                  </v:textbox>
                </v:shape>
                <w10:wrap type="square"/>
              </v:group>
            </w:pict>
          </mc:Fallback>
        </mc:AlternateContent>
      </w:r>
    </w:p>
    <w:p w14:paraId="6EE1DA4B" w14:textId="77777777" w:rsidR="00212B21" w:rsidRPr="00212B21" w:rsidRDefault="00212B21" w:rsidP="00212B21">
      <w:pPr>
        <w:rPr>
          <w:rFonts w:ascii="Calibri" w:hAnsi="Calibri" w:cs="Calibri"/>
          <w:b/>
          <w:u w:val="single"/>
        </w:rPr>
      </w:pPr>
    </w:p>
    <w:p w14:paraId="698055F8" w14:textId="77777777" w:rsidR="00212B21" w:rsidRPr="00212B21" w:rsidRDefault="00212B21" w:rsidP="00212B21">
      <w:pPr>
        <w:rPr>
          <w:rFonts w:ascii="Calibri" w:hAnsi="Calibri" w:cs="Calibri"/>
          <w:b/>
          <w:u w:val="single"/>
        </w:rPr>
      </w:pPr>
    </w:p>
    <w:p w14:paraId="7B6F0C7E" w14:textId="77777777" w:rsidR="00212B21" w:rsidRPr="00212B21" w:rsidRDefault="00212B21" w:rsidP="00212B21">
      <w:pPr>
        <w:rPr>
          <w:rFonts w:ascii="Calibri" w:hAnsi="Calibri" w:cs="Calibri"/>
          <w:b/>
          <w:u w:val="single"/>
        </w:rPr>
      </w:pPr>
    </w:p>
    <w:p w14:paraId="6E3F3236" w14:textId="77777777" w:rsidR="00212B21" w:rsidRPr="00212B21" w:rsidRDefault="00212B21" w:rsidP="00212B21">
      <w:pPr>
        <w:rPr>
          <w:rFonts w:ascii="Calibri" w:hAnsi="Calibri" w:cs="Calibri"/>
          <w:b/>
          <w:sz w:val="32"/>
          <w:szCs w:val="32"/>
          <w:u w:val="single"/>
        </w:rPr>
      </w:pPr>
      <w:r w:rsidRPr="00212B21">
        <w:rPr>
          <w:rFonts w:ascii="Calibri" w:hAnsi="Calibri" w:cs="Calibri"/>
          <w:b/>
          <w:sz w:val="32"/>
          <w:szCs w:val="32"/>
          <w:u w:val="single"/>
        </w:rPr>
        <w:t>Days Three &amp; Four</w:t>
      </w:r>
    </w:p>
    <w:p w14:paraId="097625F3" w14:textId="77777777" w:rsidR="00212B21" w:rsidRPr="00212B21" w:rsidRDefault="00212B21" w:rsidP="00212B21">
      <w:pPr>
        <w:rPr>
          <w:rFonts w:ascii="Calibri" w:hAnsi="Calibri" w:cs="Calibri"/>
        </w:rPr>
      </w:pPr>
    </w:p>
    <w:p w14:paraId="149A9726" w14:textId="77777777" w:rsidR="00212B21" w:rsidRPr="00212B21" w:rsidRDefault="00212B21" w:rsidP="00212B21">
      <w:pPr>
        <w:ind w:left="331" w:hanging="331"/>
        <w:rPr>
          <w:rFonts w:ascii="Calibri" w:hAnsi="Calibri" w:cs="Calibri"/>
        </w:rPr>
      </w:pPr>
      <w:r w:rsidRPr="00212B21">
        <w:rPr>
          <w:rFonts w:ascii="Calibri" w:hAnsi="Calibri" w:cs="Calibri"/>
        </w:rPr>
        <w:t>1</w:t>
      </w:r>
      <w:proofErr w:type="gramStart"/>
      <w:r w:rsidRPr="00212B21">
        <w:rPr>
          <w:rFonts w:ascii="Calibri" w:hAnsi="Calibri" w:cs="Calibri"/>
        </w:rPr>
        <w:t>.  Compare</w:t>
      </w:r>
      <w:proofErr w:type="gramEnd"/>
      <w:r w:rsidRPr="00212B21">
        <w:rPr>
          <w:rFonts w:ascii="Calibri" w:hAnsi="Calibri" w:cs="Calibri"/>
        </w:rPr>
        <w:t xml:space="preserve"> verse 9 with Matthew 7:6</w:t>
      </w:r>
      <w:proofErr w:type="gramStart"/>
      <w:r w:rsidRPr="00212B21">
        <w:rPr>
          <w:rFonts w:ascii="Calibri" w:hAnsi="Calibri" w:cs="Calibri"/>
        </w:rPr>
        <w:t>.  What</w:t>
      </w:r>
      <w:proofErr w:type="gramEnd"/>
      <w:r w:rsidRPr="00212B21">
        <w:rPr>
          <w:rFonts w:ascii="Calibri" w:hAnsi="Calibri" w:cs="Calibri"/>
        </w:rPr>
        <w:t xml:space="preserve"> are some circumstances for which these verses would be appropriate?</w:t>
      </w:r>
    </w:p>
    <w:p w14:paraId="3C83ED46" w14:textId="77777777" w:rsidR="00212B21" w:rsidRPr="00AA6783" w:rsidRDefault="00212B21" w:rsidP="00212B2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32EE415" w14:textId="77777777" w:rsidR="00212B21" w:rsidRPr="00212B21" w:rsidRDefault="00212B21" w:rsidP="00212B21">
      <w:pPr>
        <w:ind w:left="720" w:hanging="720"/>
        <w:rPr>
          <w:rFonts w:ascii="Calibri" w:hAnsi="Calibri" w:cs="Calibri"/>
        </w:rPr>
      </w:pPr>
      <w:r w:rsidRPr="00212B21">
        <w:rPr>
          <w:rFonts w:ascii="Calibri" w:hAnsi="Calibri" w:cs="Calibri"/>
        </w:rPr>
        <w:t>2</w:t>
      </w:r>
      <w:proofErr w:type="gramStart"/>
      <w:r w:rsidRPr="00212B21">
        <w:rPr>
          <w:rFonts w:ascii="Calibri" w:hAnsi="Calibri" w:cs="Calibri"/>
        </w:rPr>
        <w:t>.  a</w:t>
      </w:r>
      <w:proofErr w:type="gramEnd"/>
      <w:r w:rsidRPr="00212B21">
        <w:rPr>
          <w:rFonts w:ascii="Calibri" w:hAnsi="Calibri" w:cs="Calibri"/>
        </w:rPr>
        <w:t xml:space="preserve">.  Define </w:t>
      </w:r>
      <w:r w:rsidRPr="00212B21">
        <w:rPr>
          <w:rFonts w:ascii="Calibri" w:hAnsi="Calibri" w:cs="Calibri"/>
          <w:b/>
        </w:rPr>
        <w:t>Redeemer</w:t>
      </w:r>
      <w:r w:rsidRPr="00212B21">
        <w:rPr>
          <w:rFonts w:ascii="Calibri" w:hAnsi="Calibri" w:cs="Calibri"/>
        </w:rPr>
        <w:t>:</w:t>
      </w:r>
    </w:p>
    <w:p w14:paraId="400051E7"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240DA65" w14:textId="77777777" w:rsidR="00212B21" w:rsidRPr="00212B21" w:rsidRDefault="00212B21" w:rsidP="00212B21">
      <w:pPr>
        <w:ind w:left="662" w:hanging="331"/>
        <w:rPr>
          <w:rFonts w:ascii="Calibri" w:hAnsi="Calibri" w:cs="Calibri"/>
        </w:rPr>
      </w:pPr>
      <w:r w:rsidRPr="00212B21">
        <w:rPr>
          <w:rFonts w:ascii="Calibri" w:hAnsi="Calibri" w:cs="Calibri"/>
        </w:rPr>
        <w:t>b.  How could verses 10-11 apply to any dispute between believers?</w:t>
      </w:r>
    </w:p>
    <w:p w14:paraId="58912F09"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E8D1629" w14:textId="77777777" w:rsidR="00212B21" w:rsidRPr="00212B21" w:rsidRDefault="00212B21" w:rsidP="00212B21">
      <w:pPr>
        <w:ind w:left="331" w:hanging="331"/>
        <w:rPr>
          <w:rFonts w:ascii="Calibri" w:hAnsi="Calibri" w:cs="Calibri"/>
        </w:rPr>
      </w:pPr>
      <w:r w:rsidRPr="00212B21">
        <w:rPr>
          <w:rFonts w:ascii="Calibri" w:hAnsi="Calibri" w:cs="Calibri"/>
        </w:rPr>
        <w:t>3</w:t>
      </w:r>
      <w:proofErr w:type="gramStart"/>
      <w:r w:rsidRPr="00212B21">
        <w:rPr>
          <w:rFonts w:ascii="Calibri" w:hAnsi="Calibri" w:cs="Calibri"/>
        </w:rPr>
        <w:t>.  How</w:t>
      </w:r>
      <w:proofErr w:type="gramEnd"/>
      <w:r w:rsidRPr="00212B21">
        <w:rPr>
          <w:rFonts w:ascii="Calibri" w:hAnsi="Calibri" w:cs="Calibri"/>
        </w:rPr>
        <w:t xml:space="preserve"> is verse 12 an example of maturity?</w:t>
      </w:r>
    </w:p>
    <w:p w14:paraId="6A854E66" w14:textId="77777777" w:rsidR="00212B21" w:rsidRPr="00AA6783" w:rsidRDefault="00212B21" w:rsidP="00212B2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2A50B86" w14:textId="77777777" w:rsidR="00212B21" w:rsidRPr="00212B21" w:rsidRDefault="00212B21" w:rsidP="00212B21">
      <w:pPr>
        <w:ind w:left="720" w:hanging="720"/>
        <w:rPr>
          <w:rFonts w:ascii="Calibri" w:hAnsi="Calibri" w:cs="Calibri"/>
        </w:rPr>
      </w:pPr>
      <w:r w:rsidRPr="00212B21">
        <w:rPr>
          <w:rFonts w:ascii="Calibri" w:hAnsi="Calibri" w:cs="Calibri"/>
        </w:rPr>
        <w:t>4</w:t>
      </w:r>
      <w:proofErr w:type="gramStart"/>
      <w:r w:rsidRPr="00212B21">
        <w:rPr>
          <w:rFonts w:ascii="Calibri" w:hAnsi="Calibri" w:cs="Calibri"/>
        </w:rPr>
        <w:t>.  a</w:t>
      </w:r>
      <w:proofErr w:type="gramEnd"/>
      <w:r w:rsidRPr="00212B21">
        <w:rPr>
          <w:rFonts w:ascii="Calibri" w:hAnsi="Calibri" w:cs="Calibri"/>
        </w:rPr>
        <w:t>.  How do verses 15-16 balance out the truth of verses 13-14?</w:t>
      </w:r>
    </w:p>
    <w:p w14:paraId="4F457B9D"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7E0F2FC0" w14:textId="77777777" w:rsidR="00212B21" w:rsidRPr="00212B21" w:rsidRDefault="00212B21" w:rsidP="00212B21">
      <w:pPr>
        <w:ind w:left="662" w:hanging="331"/>
        <w:rPr>
          <w:rFonts w:ascii="Calibri" w:hAnsi="Calibri" w:cs="Calibri"/>
        </w:rPr>
      </w:pPr>
      <w:r w:rsidRPr="00212B21">
        <w:rPr>
          <w:rFonts w:ascii="Calibri" w:hAnsi="Calibri" w:cs="Calibri"/>
        </w:rPr>
        <w:t>b.  Why is the expression of our heart important as we discipline our children?</w:t>
      </w:r>
    </w:p>
    <w:p w14:paraId="19B4B005"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0BAF917F" w14:textId="77777777" w:rsidR="00212B21" w:rsidRPr="00212B21" w:rsidRDefault="00212B21" w:rsidP="00212B21">
      <w:pPr>
        <w:ind w:left="331" w:hanging="331"/>
        <w:rPr>
          <w:rFonts w:ascii="Calibri" w:hAnsi="Calibri" w:cs="Calibri"/>
        </w:rPr>
      </w:pPr>
      <w:r w:rsidRPr="00212B21">
        <w:rPr>
          <w:rFonts w:ascii="Calibri" w:hAnsi="Calibri" w:cs="Calibri"/>
        </w:rPr>
        <w:t>5</w:t>
      </w:r>
      <w:proofErr w:type="gramStart"/>
      <w:r w:rsidRPr="00212B21">
        <w:rPr>
          <w:rFonts w:ascii="Calibri" w:hAnsi="Calibri" w:cs="Calibri"/>
        </w:rPr>
        <w:t>.  How</w:t>
      </w:r>
      <w:proofErr w:type="gramEnd"/>
      <w:r w:rsidRPr="00212B21">
        <w:rPr>
          <w:rFonts w:ascii="Calibri" w:hAnsi="Calibri" w:cs="Calibri"/>
        </w:rPr>
        <w:t xml:space="preserve"> can verse 18 be motivation for verse 17?</w:t>
      </w:r>
    </w:p>
    <w:p w14:paraId="0557A20B" w14:textId="77777777" w:rsidR="00212B21" w:rsidRPr="00AA6783" w:rsidRDefault="00212B21" w:rsidP="00212B2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3E6BE64" w14:textId="4FC022A2" w:rsidR="00212B21" w:rsidRPr="00212B21" w:rsidRDefault="00212B21" w:rsidP="00212B21">
      <w:pPr>
        <w:ind w:left="720" w:hanging="720"/>
        <w:rPr>
          <w:rFonts w:ascii="Calibri" w:hAnsi="Calibri" w:cs="Calibri"/>
        </w:rPr>
      </w:pPr>
      <w:r w:rsidRPr="00212B21">
        <w:rPr>
          <w:rFonts w:ascii="Calibri" w:hAnsi="Calibri" w:cs="Calibri"/>
          <w:noProof/>
        </w:rPr>
        <w:lastRenderedPageBreak/>
        <mc:AlternateContent>
          <mc:Choice Requires="wps">
            <w:drawing>
              <wp:anchor distT="0" distB="0" distL="114300" distR="114300" simplePos="0" relativeHeight="251664384" behindDoc="0" locked="0" layoutInCell="1" allowOverlap="1" wp14:anchorId="56143C99" wp14:editId="34520409">
                <wp:simplePos x="0" y="0"/>
                <wp:positionH relativeFrom="column">
                  <wp:posOffset>3845859</wp:posOffset>
                </wp:positionH>
                <wp:positionV relativeFrom="paragraph">
                  <wp:posOffset>40005</wp:posOffset>
                </wp:positionV>
                <wp:extent cx="2501265" cy="3124200"/>
                <wp:effectExtent l="9525" t="11430" r="13335" b="7620"/>
                <wp:wrapSquare wrapText="bothSides"/>
                <wp:docPr id="1315943585"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3124200"/>
                        </a:xfrm>
                        <a:prstGeom prst="rect">
                          <a:avLst/>
                        </a:prstGeom>
                        <a:solidFill>
                          <a:srgbClr val="FFFFFF"/>
                        </a:solidFill>
                        <a:ln w="9525">
                          <a:solidFill>
                            <a:srgbClr val="000000"/>
                          </a:solidFill>
                          <a:miter lim="800000"/>
                          <a:headEnd/>
                          <a:tailEnd/>
                        </a:ln>
                      </wps:spPr>
                      <wps:txbx>
                        <w:txbxContent>
                          <w:p w14:paraId="2B9E8F38" w14:textId="77777777" w:rsidR="00212B21" w:rsidRDefault="00212B21" w:rsidP="00212B21">
                            <w:pPr>
                              <w:jc w:val="both"/>
                              <w:rPr>
                                <w:rFonts w:ascii="Arial" w:hAnsi="Arial" w:cs="Arial"/>
                                <w:sz w:val="22"/>
                                <w:szCs w:val="22"/>
                              </w:rPr>
                            </w:pPr>
                            <w:r w:rsidRPr="00AB12C3">
                              <w:rPr>
                                <w:rFonts w:ascii="Arial" w:hAnsi="Arial" w:cs="Arial"/>
                                <w:sz w:val="22"/>
                                <w:szCs w:val="22"/>
                              </w:rPr>
                              <w:t xml:space="preserve">“In Pilgrim’s Progress the pilgrims at one point pass through Vanity Fair, where all sorts of goods are on sale, representing the various </w:t>
                            </w:r>
                            <w:proofErr w:type="spellStart"/>
                            <w:r w:rsidRPr="00AB12C3">
                              <w:rPr>
                                <w:rFonts w:ascii="Arial" w:hAnsi="Arial" w:cs="Arial"/>
                                <w:sz w:val="22"/>
                                <w:szCs w:val="22"/>
                              </w:rPr>
                              <w:t>philo</w:t>
                            </w:r>
                            <w:proofErr w:type="spellEnd"/>
                            <w:r>
                              <w:rPr>
                                <w:rFonts w:ascii="Arial" w:hAnsi="Arial" w:cs="Arial"/>
                                <w:sz w:val="22"/>
                                <w:szCs w:val="22"/>
                              </w:rPr>
                              <w:t>-</w:t>
                            </w:r>
                            <w:r w:rsidRPr="00AB12C3">
                              <w:rPr>
                                <w:rFonts w:ascii="Arial" w:hAnsi="Arial" w:cs="Arial"/>
                                <w:sz w:val="22"/>
                                <w:szCs w:val="22"/>
                              </w:rPr>
                              <w:t xml:space="preserve">sophies and ideas, desires and pleasures of this life.  Bunyan pictures the men in the market crying out to those passing to buy their goods.   The answer the pilgrims give comes from verse 23: ‘We buy the truth; we buy the truth.’  The truth cannot literally be bought, but we must be willing to pay whatever price and make whatever sacrifices are necessary </w:t>
                            </w:r>
                            <w:proofErr w:type="gramStart"/>
                            <w:r w:rsidRPr="00AB12C3">
                              <w:rPr>
                                <w:rFonts w:ascii="Arial" w:hAnsi="Arial" w:cs="Arial"/>
                                <w:sz w:val="22"/>
                                <w:szCs w:val="22"/>
                              </w:rPr>
                              <w:t>in order to</w:t>
                            </w:r>
                            <w:proofErr w:type="gramEnd"/>
                            <w:r w:rsidRPr="00AB12C3">
                              <w:rPr>
                                <w:rFonts w:ascii="Arial" w:hAnsi="Arial" w:cs="Arial"/>
                                <w:sz w:val="22"/>
                                <w:szCs w:val="22"/>
                              </w:rPr>
                              <w:t xml:space="preserve"> get it, and then when we have it, we must make sure that we do not lose it.”  </w:t>
                            </w:r>
                          </w:p>
                          <w:p w14:paraId="7CE91468" w14:textId="77777777" w:rsidR="00212B21" w:rsidRPr="00AB12C3" w:rsidRDefault="00212B21" w:rsidP="00212B21">
                            <w:pPr>
                              <w:jc w:val="right"/>
                              <w:rPr>
                                <w:rFonts w:ascii="Arial" w:hAnsi="Arial" w:cs="Arial"/>
                                <w:sz w:val="20"/>
                                <w:szCs w:val="20"/>
                              </w:rPr>
                            </w:pPr>
                            <w:r w:rsidRPr="00AB12C3">
                              <w:rPr>
                                <w:rFonts w:ascii="Arial" w:hAnsi="Arial" w:cs="Arial"/>
                                <w:sz w:val="20"/>
                                <w:szCs w:val="20"/>
                                <w:u w:val="single"/>
                              </w:rPr>
                              <w:t>Heavenly Wisdom, Proverbs Simply Explained</w:t>
                            </w:r>
                            <w:r w:rsidRPr="00AB12C3">
                              <w:rPr>
                                <w:rFonts w:ascii="Arial" w:hAnsi="Arial" w:cs="Arial"/>
                                <w:sz w:val="20"/>
                                <w:szCs w:val="20"/>
                              </w:rPr>
                              <w:t xml:space="preserve"> by Gary Brady</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6143C99" id="Text Box 56" o:spid="_x0000_s1036" type="#_x0000_t202" style="position:absolute;left:0;text-align:left;margin-left:302.8pt;margin-top:3.15pt;width:196.95pt;height:2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">
                <v:textbox style="mso-fit-shape-to-text:t">
                  <w:txbxContent>
                    <w:p w14:paraId="2B9E8F38" w14:textId="77777777" w:rsidR="00212B21" w:rsidRDefault="00212B21" w:rsidP="00212B21">
                      <w:pPr>
                        <w:jc w:val="both"/>
                        <w:rPr>
                          <w:rFonts w:ascii="Arial" w:hAnsi="Arial" w:cs="Arial"/>
                          <w:sz w:val="22"/>
                          <w:szCs w:val="22"/>
                        </w:rPr>
                      </w:pPr>
                      <w:r w:rsidRPr="00AB12C3">
                        <w:rPr>
                          <w:rFonts w:ascii="Arial" w:hAnsi="Arial" w:cs="Arial"/>
                          <w:sz w:val="22"/>
                          <w:szCs w:val="22"/>
                        </w:rPr>
                        <w:t xml:space="preserve">“In Pilgrim’s Progress the pilgrims at one point pass through Vanity Fair, where all sorts of goods are on sale, representing the various </w:t>
                      </w:r>
                      <w:proofErr w:type="spellStart"/>
                      <w:r w:rsidRPr="00AB12C3">
                        <w:rPr>
                          <w:rFonts w:ascii="Arial" w:hAnsi="Arial" w:cs="Arial"/>
                          <w:sz w:val="22"/>
                          <w:szCs w:val="22"/>
                        </w:rPr>
                        <w:t>philo</w:t>
                      </w:r>
                      <w:proofErr w:type="spellEnd"/>
                      <w:r>
                        <w:rPr>
                          <w:rFonts w:ascii="Arial" w:hAnsi="Arial" w:cs="Arial"/>
                          <w:sz w:val="22"/>
                          <w:szCs w:val="22"/>
                        </w:rPr>
                        <w:t>-</w:t>
                      </w:r>
                      <w:r w:rsidRPr="00AB12C3">
                        <w:rPr>
                          <w:rFonts w:ascii="Arial" w:hAnsi="Arial" w:cs="Arial"/>
                          <w:sz w:val="22"/>
                          <w:szCs w:val="22"/>
                        </w:rPr>
                        <w:t xml:space="preserve">sophies and ideas, desires and pleasures of this life.  Bunyan pictures the men in the market crying out to those passing to buy their goods.   The answer the pilgrims give comes from verse 23: ‘We buy the truth; we buy the truth.’  The truth cannot literally be bought, but we must be willing to pay whatever price and make whatever sacrifices are necessary </w:t>
                      </w:r>
                      <w:proofErr w:type="gramStart"/>
                      <w:r w:rsidRPr="00AB12C3">
                        <w:rPr>
                          <w:rFonts w:ascii="Arial" w:hAnsi="Arial" w:cs="Arial"/>
                          <w:sz w:val="22"/>
                          <w:szCs w:val="22"/>
                        </w:rPr>
                        <w:t>in order to</w:t>
                      </w:r>
                      <w:proofErr w:type="gramEnd"/>
                      <w:r w:rsidRPr="00AB12C3">
                        <w:rPr>
                          <w:rFonts w:ascii="Arial" w:hAnsi="Arial" w:cs="Arial"/>
                          <w:sz w:val="22"/>
                          <w:szCs w:val="22"/>
                        </w:rPr>
                        <w:t xml:space="preserve"> get it, and then when we have it, we must make sure that we do not lose it.”  </w:t>
                      </w:r>
                    </w:p>
                    <w:p w14:paraId="7CE91468" w14:textId="77777777" w:rsidR="00212B21" w:rsidRPr="00AB12C3" w:rsidRDefault="00212B21" w:rsidP="00212B21">
                      <w:pPr>
                        <w:jc w:val="right"/>
                        <w:rPr>
                          <w:rFonts w:ascii="Arial" w:hAnsi="Arial" w:cs="Arial"/>
                          <w:sz w:val="20"/>
                          <w:szCs w:val="20"/>
                        </w:rPr>
                      </w:pPr>
                      <w:r w:rsidRPr="00AB12C3">
                        <w:rPr>
                          <w:rFonts w:ascii="Arial" w:hAnsi="Arial" w:cs="Arial"/>
                          <w:sz w:val="20"/>
                          <w:szCs w:val="20"/>
                          <w:u w:val="single"/>
                        </w:rPr>
                        <w:t>Heavenly Wisdom, Proverbs Simply Explained</w:t>
                      </w:r>
                      <w:r w:rsidRPr="00AB12C3">
                        <w:rPr>
                          <w:rFonts w:ascii="Arial" w:hAnsi="Arial" w:cs="Arial"/>
                          <w:sz w:val="20"/>
                          <w:szCs w:val="20"/>
                        </w:rPr>
                        <w:t xml:space="preserve"> by Gary Brady</w:t>
                      </w:r>
                    </w:p>
                  </w:txbxContent>
                </v:textbox>
                <w10:wrap type="square"/>
              </v:shape>
            </w:pict>
          </mc:Fallback>
        </mc:AlternateContent>
      </w:r>
      <w:r w:rsidRPr="00212B21">
        <w:rPr>
          <w:rFonts w:ascii="Calibri" w:hAnsi="Calibri" w:cs="Calibri"/>
        </w:rPr>
        <w:t>6</w:t>
      </w:r>
      <w:proofErr w:type="gramStart"/>
      <w:r w:rsidRPr="00212B21">
        <w:rPr>
          <w:rFonts w:ascii="Calibri" w:hAnsi="Calibri" w:cs="Calibri"/>
        </w:rPr>
        <w:t>.  a</w:t>
      </w:r>
      <w:proofErr w:type="gramEnd"/>
      <w:r w:rsidRPr="00212B21">
        <w:rPr>
          <w:rFonts w:ascii="Calibri" w:hAnsi="Calibri" w:cs="Calibri"/>
        </w:rPr>
        <w:t>.  Challenge Question:  How do we “guide our heart in the way”?  (verse 19)</w:t>
      </w:r>
    </w:p>
    <w:p w14:paraId="242B81CE"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E2EC82A" w14:textId="77777777" w:rsidR="00212B21" w:rsidRPr="00212B21" w:rsidRDefault="00212B21" w:rsidP="00212B21">
      <w:pPr>
        <w:ind w:left="662" w:hanging="331"/>
        <w:rPr>
          <w:rFonts w:ascii="Calibri" w:hAnsi="Calibri" w:cs="Calibri"/>
        </w:rPr>
      </w:pPr>
      <w:r w:rsidRPr="00212B21">
        <w:rPr>
          <w:rFonts w:ascii="Calibri" w:hAnsi="Calibri" w:cs="Calibri"/>
        </w:rPr>
        <w:t xml:space="preserve">b.  Verses 20-21 reveal ways we should </w:t>
      </w:r>
      <w:r w:rsidRPr="00212B21">
        <w:rPr>
          <w:rFonts w:ascii="Calibri" w:hAnsi="Calibri" w:cs="Calibri"/>
          <w:u w:val="single"/>
        </w:rPr>
        <w:t>not</w:t>
      </w:r>
      <w:r w:rsidRPr="00212B21">
        <w:rPr>
          <w:rFonts w:ascii="Calibri" w:hAnsi="Calibri" w:cs="Calibri"/>
        </w:rPr>
        <w:t xml:space="preserve"> go.  What are they?</w:t>
      </w:r>
    </w:p>
    <w:p w14:paraId="2A4C0424"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4EF04A84" w14:textId="77777777" w:rsidR="00212B21" w:rsidRPr="00212B21" w:rsidRDefault="00212B21" w:rsidP="00212B21">
      <w:pPr>
        <w:ind w:left="662" w:hanging="331"/>
        <w:rPr>
          <w:rFonts w:ascii="Calibri" w:hAnsi="Calibri" w:cs="Calibri"/>
        </w:rPr>
      </w:pPr>
      <w:r w:rsidRPr="00212B21">
        <w:rPr>
          <w:rFonts w:ascii="Calibri" w:hAnsi="Calibri" w:cs="Calibri"/>
        </w:rPr>
        <w:t>c.  What do you think the “poverty” and “drowsiness” of verse 21 look like?</w:t>
      </w:r>
    </w:p>
    <w:p w14:paraId="3EC765BC"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28EC1732" w14:textId="77777777" w:rsidR="00212B21" w:rsidRPr="00212B21" w:rsidRDefault="00212B21" w:rsidP="00212B21">
      <w:pPr>
        <w:ind w:left="331" w:hanging="331"/>
        <w:rPr>
          <w:rFonts w:ascii="Calibri" w:hAnsi="Calibri" w:cs="Calibri"/>
        </w:rPr>
      </w:pPr>
      <w:r w:rsidRPr="00212B21">
        <w:rPr>
          <w:rFonts w:ascii="Calibri" w:hAnsi="Calibri" w:cs="Calibri"/>
        </w:rPr>
        <w:t>7</w:t>
      </w:r>
      <w:proofErr w:type="gramStart"/>
      <w:r w:rsidRPr="00212B21">
        <w:rPr>
          <w:rFonts w:ascii="Calibri" w:hAnsi="Calibri" w:cs="Calibri"/>
        </w:rPr>
        <w:t>.  Consider</w:t>
      </w:r>
      <w:proofErr w:type="gramEnd"/>
      <w:r w:rsidRPr="00212B21">
        <w:rPr>
          <w:rFonts w:ascii="Calibri" w:hAnsi="Calibri" w:cs="Calibri"/>
        </w:rPr>
        <w:t xml:space="preserve"> verse 22.</w:t>
      </w:r>
    </w:p>
    <w:p w14:paraId="044290D7" w14:textId="77777777" w:rsidR="00212B21" w:rsidRPr="00212B21" w:rsidRDefault="00212B21" w:rsidP="00212B21">
      <w:pPr>
        <w:ind w:left="662" w:hanging="331"/>
        <w:rPr>
          <w:rFonts w:ascii="Calibri" w:hAnsi="Calibri" w:cs="Calibri"/>
        </w:rPr>
      </w:pPr>
      <w:r w:rsidRPr="00212B21">
        <w:rPr>
          <w:rFonts w:ascii="Calibri" w:hAnsi="Calibri" w:cs="Calibri"/>
        </w:rPr>
        <w:t>a.  What responsibility do parents have?</w:t>
      </w:r>
    </w:p>
    <w:p w14:paraId="1E4327B4"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D37A629" w14:textId="77777777" w:rsidR="00212B21" w:rsidRPr="00212B21" w:rsidRDefault="00212B21" w:rsidP="00212B21">
      <w:pPr>
        <w:ind w:left="662" w:hanging="331"/>
        <w:rPr>
          <w:rFonts w:ascii="Calibri" w:hAnsi="Calibri" w:cs="Calibri"/>
        </w:rPr>
      </w:pPr>
      <w:r w:rsidRPr="00212B21">
        <w:rPr>
          <w:rFonts w:ascii="Calibri" w:hAnsi="Calibri" w:cs="Calibri"/>
        </w:rPr>
        <w:t>b.  What responsibility do children have?</w:t>
      </w:r>
    </w:p>
    <w:p w14:paraId="4F4A8FF9"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6560CE9" w14:textId="77777777" w:rsidR="00212B21" w:rsidRPr="00212B21" w:rsidRDefault="00212B21" w:rsidP="00212B21">
      <w:pPr>
        <w:ind w:left="331" w:hanging="331"/>
        <w:rPr>
          <w:rFonts w:ascii="Calibri" w:hAnsi="Calibri" w:cs="Calibri"/>
        </w:rPr>
      </w:pPr>
      <w:r w:rsidRPr="00212B21">
        <w:rPr>
          <w:rFonts w:ascii="Calibri" w:hAnsi="Calibri" w:cs="Calibri"/>
        </w:rPr>
        <w:t>8</w:t>
      </w:r>
      <w:proofErr w:type="gramStart"/>
      <w:r w:rsidRPr="00212B21">
        <w:rPr>
          <w:rFonts w:ascii="Calibri" w:hAnsi="Calibri" w:cs="Calibri"/>
        </w:rPr>
        <w:t>.  Compare</w:t>
      </w:r>
      <w:proofErr w:type="gramEnd"/>
      <w:r w:rsidRPr="00212B21">
        <w:rPr>
          <w:rFonts w:ascii="Calibri" w:hAnsi="Calibri" w:cs="Calibri"/>
        </w:rPr>
        <w:t xml:space="preserve"> verse 23 with Matthew 13:44</w:t>
      </w:r>
      <w:proofErr w:type="gramStart"/>
      <w:r w:rsidRPr="00212B21">
        <w:rPr>
          <w:rFonts w:ascii="Calibri" w:hAnsi="Calibri" w:cs="Calibri"/>
        </w:rPr>
        <w:t>.  How</w:t>
      </w:r>
      <w:proofErr w:type="gramEnd"/>
      <w:r w:rsidRPr="00212B21">
        <w:rPr>
          <w:rFonts w:ascii="Calibri" w:hAnsi="Calibri" w:cs="Calibri"/>
        </w:rPr>
        <w:t xml:space="preserve"> is this lived in daily life?</w:t>
      </w:r>
    </w:p>
    <w:p w14:paraId="43466C10" w14:textId="77777777" w:rsidR="00212B21" w:rsidRPr="00AA6783" w:rsidRDefault="00212B21" w:rsidP="00212B2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83F1B61" w14:textId="77777777" w:rsidR="00212B21" w:rsidRPr="00212B21" w:rsidRDefault="00212B21" w:rsidP="00212B21">
      <w:pPr>
        <w:ind w:left="331" w:hanging="331"/>
        <w:rPr>
          <w:rFonts w:ascii="Calibri" w:hAnsi="Calibri" w:cs="Calibri"/>
        </w:rPr>
      </w:pPr>
      <w:r w:rsidRPr="00212B21">
        <w:rPr>
          <w:rFonts w:ascii="Calibri" w:hAnsi="Calibri" w:cs="Calibri"/>
        </w:rPr>
        <w:t>9.  Why do you think verses 24-25 reflect the heart of God as well as that of earthly parents?</w:t>
      </w:r>
    </w:p>
    <w:p w14:paraId="0FA32CF0" w14:textId="77777777" w:rsidR="00212B21" w:rsidRPr="00AA6783" w:rsidRDefault="00212B21" w:rsidP="00212B2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1AA433A" w14:textId="77777777" w:rsidR="00212B21" w:rsidRPr="00212B21" w:rsidRDefault="00212B21" w:rsidP="00212B21">
      <w:pPr>
        <w:ind w:left="331" w:hanging="511"/>
        <w:rPr>
          <w:rFonts w:ascii="Calibri" w:hAnsi="Calibri" w:cs="Calibri"/>
        </w:rPr>
      </w:pPr>
      <w:r w:rsidRPr="00212B21">
        <w:rPr>
          <w:rFonts w:ascii="Calibri" w:hAnsi="Calibri" w:cs="Calibri"/>
        </w:rPr>
        <w:t>10</w:t>
      </w:r>
      <w:proofErr w:type="gramStart"/>
      <w:r w:rsidRPr="00212B21">
        <w:rPr>
          <w:rFonts w:ascii="Calibri" w:hAnsi="Calibri" w:cs="Calibri"/>
        </w:rPr>
        <w:t>.  How</w:t>
      </w:r>
      <w:proofErr w:type="gramEnd"/>
      <w:r w:rsidRPr="00212B21">
        <w:rPr>
          <w:rFonts w:ascii="Calibri" w:hAnsi="Calibri" w:cs="Calibri"/>
        </w:rPr>
        <w:t xml:space="preserve"> does verse 26 impact the message of verses 27-28?</w:t>
      </w:r>
    </w:p>
    <w:p w14:paraId="033B9E73" w14:textId="77777777" w:rsidR="00212B21" w:rsidRPr="00AA6783" w:rsidRDefault="00212B21" w:rsidP="00212B2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FBD63E2" w14:textId="77777777" w:rsidR="00212B21" w:rsidRPr="00212B21" w:rsidRDefault="00212B21" w:rsidP="00212B21">
      <w:pPr>
        <w:ind w:left="331" w:hanging="331"/>
        <w:rPr>
          <w:rFonts w:ascii="Calibri" w:hAnsi="Calibri" w:cs="Calibri"/>
        </w:rPr>
      </w:pPr>
    </w:p>
    <w:p w14:paraId="4FADB96E" w14:textId="77777777" w:rsidR="00212B21" w:rsidRPr="00212B21" w:rsidRDefault="00212B21" w:rsidP="00212B21">
      <w:pPr>
        <w:rPr>
          <w:rFonts w:ascii="Calibri" w:hAnsi="Calibri" w:cs="Calibri"/>
        </w:rPr>
      </w:pPr>
    </w:p>
    <w:p w14:paraId="56AF9331" w14:textId="77777777" w:rsidR="00212B21" w:rsidRPr="00212B21" w:rsidRDefault="00212B21" w:rsidP="00212B21">
      <w:pPr>
        <w:rPr>
          <w:rFonts w:ascii="Calibri" w:hAnsi="Calibri" w:cs="Calibri"/>
        </w:rPr>
      </w:pPr>
    </w:p>
    <w:p w14:paraId="28AE9DA9" w14:textId="387B2CF3" w:rsidR="00212B21" w:rsidRPr="00212B21" w:rsidRDefault="00212B21" w:rsidP="00212B21">
      <w:pPr>
        <w:rPr>
          <w:rFonts w:ascii="Calibri" w:hAnsi="Calibri" w:cs="Calibri"/>
        </w:rPr>
      </w:pPr>
      <w:r w:rsidRPr="00212B21">
        <w:rPr>
          <w:rFonts w:ascii="Calibri" w:hAnsi="Calibri" w:cs="Calibri"/>
          <w:noProof/>
        </w:rPr>
        <mc:AlternateContent>
          <mc:Choice Requires="wpg">
            <w:drawing>
              <wp:anchor distT="0" distB="0" distL="114300" distR="114300" simplePos="0" relativeHeight="251662336" behindDoc="0" locked="0" layoutInCell="1" allowOverlap="1" wp14:anchorId="61658A6E" wp14:editId="391D6A13">
                <wp:simplePos x="0" y="0"/>
                <wp:positionH relativeFrom="column">
                  <wp:posOffset>-114300</wp:posOffset>
                </wp:positionH>
                <wp:positionV relativeFrom="paragraph">
                  <wp:posOffset>-228600</wp:posOffset>
                </wp:positionV>
                <wp:extent cx="2987040" cy="665480"/>
                <wp:effectExtent l="0" t="0" r="13335" b="1270"/>
                <wp:wrapNone/>
                <wp:docPr id="69557459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317712180" name="Text Box 72"/>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AE07E9" w14:textId="76D778E8" w:rsidR="00212B21" w:rsidRPr="00821E4D" w:rsidRDefault="00212B21" w:rsidP="00212B21">
                              <w:r>
                                <w:rPr>
                                  <w:noProof/>
                                </w:rPr>
                                <w:drawing>
                                  <wp:inline distT="0" distB="0" distL="0" distR="0" wp14:anchorId="14C0DB69" wp14:editId="5102E351">
                                    <wp:extent cx="899160" cy="568325"/>
                                    <wp:effectExtent l="0" t="0" r="0" b="3175"/>
                                    <wp:docPr id="1981679250" name="Picture 6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347782507" name="Text Box 73"/>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40725B66" w14:textId="77777777" w:rsidR="00212B21" w:rsidRPr="00996581" w:rsidRDefault="00212B21" w:rsidP="00212B21">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E292527" w14:textId="77777777" w:rsidR="00212B21" w:rsidRPr="00DE541C" w:rsidRDefault="00212B21" w:rsidP="00212B21">
                              <w:r w:rsidRPr="00B96CBD">
                                <w:rPr>
                                  <w:rFonts w:ascii="Arial" w:hAnsi="Arial" w:cs="Arial"/>
                                  <w:sz w:val="24"/>
                                  <w:szCs w:val="24"/>
                                </w:rPr>
                                <w:t>Proverbs 23:29-35</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1658A6E" id="Group 55" o:spid="_x0000_s1037" style="position:absolute;margin-left:-9pt;margin-top:-18pt;width:235.2pt;height:52.4pt;z-index:251662336"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">
                <v:shape id="Text Box 72" o:spid="_x0000_s1038"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" stroked="f">
                  <v:textbox>
                    <w:txbxContent>
                      <w:p w14:paraId="45AE07E9" w14:textId="76D778E8" w:rsidR="00212B21" w:rsidRPr="00821E4D" w:rsidRDefault="00212B21" w:rsidP="00212B21">
                        <w:r>
                          <w:rPr>
                            <w:noProof/>
                          </w:rPr>
                          <w:drawing>
                            <wp:inline distT="0" distB="0" distL="0" distR="0" wp14:anchorId="14C0DB69" wp14:editId="5102E351">
                              <wp:extent cx="899160" cy="568325"/>
                              <wp:effectExtent l="0" t="0" r="0" b="3175"/>
                              <wp:docPr id="1981679250" name="Picture 6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73" o:spid="_x0000_s1039"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">
                  <v:stroke dashstyle="dash"/>
                  <v:textbox style="mso-fit-shape-to-text:t">
                    <w:txbxContent>
                      <w:p w14:paraId="40725B66" w14:textId="77777777" w:rsidR="00212B21" w:rsidRPr="00996581" w:rsidRDefault="00212B21" w:rsidP="00212B21">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E292527" w14:textId="77777777" w:rsidR="00212B21" w:rsidRPr="00DE541C" w:rsidRDefault="00212B21" w:rsidP="00212B21">
                        <w:r w:rsidRPr="00B96CBD">
                          <w:rPr>
                            <w:rFonts w:ascii="Arial" w:hAnsi="Arial" w:cs="Arial"/>
                            <w:sz w:val="24"/>
                            <w:szCs w:val="24"/>
                          </w:rPr>
                          <w:t>Proverbs 23:29-35</w:t>
                        </w:r>
                      </w:p>
                    </w:txbxContent>
                  </v:textbox>
                </v:shape>
              </v:group>
            </w:pict>
          </mc:Fallback>
        </mc:AlternateContent>
      </w:r>
    </w:p>
    <w:p w14:paraId="4DE33496" w14:textId="77777777" w:rsidR="00212B21" w:rsidRPr="00212B21" w:rsidRDefault="00212B21" w:rsidP="00212B21">
      <w:pPr>
        <w:rPr>
          <w:rFonts w:ascii="Calibri" w:hAnsi="Calibri" w:cs="Calibri"/>
          <w:b/>
          <w:u w:val="single"/>
        </w:rPr>
      </w:pPr>
    </w:p>
    <w:p w14:paraId="20653051" w14:textId="77777777" w:rsidR="00212B21" w:rsidRPr="00212B21" w:rsidRDefault="00212B21" w:rsidP="00212B21">
      <w:pPr>
        <w:rPr>
          <w:rFonts w:ascii="Calibri" w:hAnsi="Calibri" w:cs="Calibri"/>
          <w:b/>
          <w:u w:val="single"/>
        </w:rPr>
      </w:pPr>
    </w:p>
    <w:p w14:paraId="64FB5463" w14:textId="77777777" w:rsidR="00212B21" w:rsidRPr="00212B21" w:rsidRDefault="00212B21" w:rsidP="00212B21">
      <w:pPr>
        <w:rPr>
          <w:rFonts w:ascii="Calibri" w:hAnsi="Calibri" w:cs="Calibri"/>
          <w:b/>
          <w:sz w:val="32"/>
          <w:szCs w:val="32"/>
          <w:u w:val="single"/>
        </w:rPr>
      </w:pPr>
      <w:r w:rsidRPr="00212B21">
        <w:rPr>
          <w:rFonts w:ascii="Calibri" w:hAnsi="Calibri" w:cs="Calibri"/>
          <w:b/>
          <w:sz w:val="32"/>
          <w:szCs w:val="32"/>
          <w:u w:val="single"/>
        </w:rPr>
        <w:t>Day Five</w:t>
      </w:r>
    </w:p>
    <w:p w14:paraId="18E14650" w14:textId="77777777" w:rsidR="00212B21" w:rsidRPr="00212B21" w:rsidRDefault="00212B21" w:rsidP="00212B21">
      <w:pPr>
        <w:ind w:left="331" w:hanging="331"/>
        <w:rPr>
          <w:rFonts w:ascii="Calibri" w:hAnsi="Calibri" w:cs="Calibri"/>
        </w:rPr>
      </w:pPr>
    </w:p>
    <w:p w14:paraId="15533791" w14:textId="77777777" w:rsidR="00212B21" w:rsidRPr="00212B21" w:rsidRDefault="00212B21" w:rsidP="00212B21">
      <w:pPr>
        <w:ind w:left="331" w:hanging="331"/>
        <w:rPr>
          <w:rFonts w:ascii="Calibri" w:hAnsi="Calibri" w:cs="Calibri"/>
        </w:rPr>
      </w:pPr>
      <w:r w:rsidRPr="00212B21">
        <w:rPr>
          <w:rFonts w:ascii="Calibri" w:hAnsi="Calibri" w:cs="Calibri"/>
        </w:rPr>
        <w:t>1</w:t>
      </w:r>
      <w:proofErr w:type="gramStart"/>
      <w:r w:rsidRPr="00212B21">
        <w:rPr>
          <w:rFonts w:ascii="Calibri" w:hAnsi="Calibri" w:cs="Calibri"/>
        </w:rPr>
        <w:t>.  What</w:t>
      </w:r>
      <w:proofErr w:type="gramEnd"/>
      <w:r w:rsidRPr="00212B21">
        <w:rPr>
          <w:rFonts w:ascii="Calibri" w:hAnsi="Calibri" w:cs="Calibri"/>
        </w:rPr>
        <w:t xml:space="preserve"> is the answer to the questions of verse 29?</w:t>
      </w:r>
    </w:p>
    <w:p w14:paraId="284CADE9" w14:textId="77777777" w:rsidR="00212B21" w:rsidRPr="00AA6783" w:rsidRDefault="00212B21" w:rsidP="00212B2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1F74806" w14:textId="77777777" w:rsidR="00212B21" w:rsidRPr="00212B21" w:rsidRDefault="00212B21" w:rsidP="00212B21">
      <w:pPr>
        <w:ind w:left="720" w:hanging="720"/>
        <w:rPr>
          <w:rFonts w:ascii="Calibri" w:hAnsi="Calibri" w:cs="Calibri"/>
        </w:rPr>
      </w:pPr>
      <w:r w:rsidRPr="00212B21">
        <w:rPr>
          <w:rFonts w:ascii="Calibri" w:hAnsi="Calibri" w:cs="Calibri"/>
        </w:rPr>
        <w:t>2</w:t>
      </w:r>
      <w:proofErr w:type="gramStart"/>
      <w:r w:rsidRPr="00212B21">
        <w:rPr>
          <w:rFonts w:ascii="Calibri" w:hAnsi="Calibri" w:cs="Calibri"/>
        </w:rPr>
        <w:t>.  a</w:t>
      </w:r>
      <w:proofErr w:type="gramEnd"/>
      <w:r w:rsidRPr="00212B21">
        <w:rPr>
          <w:rFonts w:ascii="Calibri" w:hAnsi="Calibri" w:cs="Calibri"/>
        </w:rPr>
        <w:t>.  How does our culture make an appeal to our eyes with alcohol (verse 31)?</w:t>
      </w:r>
    </w:p>
    <w:p w14:paraId="506AF001"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485D750" w14:textId="77777777" w:rsidR="00212B21" w:rsidRPr="00212B21" w:rsidRDefault="00212B21" w:rsidP="00212B21">
      <w:pPr>
        <w:ind w:left="662" w:hanging="331"/>
        <w:rPr>
          <w:rFonts w:ascii="Calibri" w:hAnsi="Calibri" w:cs="Calibri"/>
        </w:rPr>
      </w:pPr>
      <w:r w:rsidRPr="00212B21">
        <w:rPr>
          <w:rFonts w:ascii="Calibri" w:hAnsi="Calibri" w:cs="Calibri"/>
        </w:rPr>
        <w:t>b.  How can we take heed to the warning of verse 31?</w:t>
      </w:r>
    </w:p>
    <w:p w14:paraId="2042AD30"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2C08F4D9" w14:textId="77777777" w:rsidR="00212B21" w:rsidRPr="00212B21" w:rsidRDefault="00212B21" w:rsidP="00212B21">
      <w:pPr>
        <w:ind w:left="720" w:hanging="720"/>
        <w:rPr>
          <w:rFonts w:ascii="Calibri" w:hAnsi="Calibri" w:cs="Calibri"/>
        </w:rPr>
      </w:pPr>
      <w:r w:rsidRPr="00212B21">
        <w:rPr>
          <w:rFonts w:ascii="Calibri" w:hAnsi="Calibri" w:cs="Calibri"/>
        </w:rPr>
        <w:t>3</w:t>
      </w:r>
      <w:proofErr w:type="gramStart"/>
      <w:r w:rsidRPr="00212B21">
        <w:rPr>
          <w:rFonts w:ascii="Calibri" w:hAnsi="Calibri" w:cs="Calibri"/>
        </w:rPr>
        <w:t>.  a</w:t>
      </w:r>
      <w:proofErr w:type="gramEnd"/>
      <w:r w:rsidRPr="00212B21">
        <w:rPr>
          <w:rFonts w:ascii="Calibri" w:hAnsi="Calibri" w:cs="Calibri"/>
        </w:rPr>
        <w:t>.  When does the sting of most sin come?</w:t>
      </w:r>
    </w:p>
    <w:p w14:paraId="3A1A7518"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lastRenderedPageBreak/>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A0FBE0F" w14:textId="77777777" w:rsidR="00212B21" w:rsidRPr="00212B21" w:rsidRDefault="00212B21" w:rsidP="00212B21">
      <w:pPr>
        <w:ind w:left="662" w:hanging="331"/>
        <w:rPr>
          <w:rFonts w:ascii="Calibri" w:hAnsi="Calibri" w:cs="Calibri"/>
        </w:rPr>
      </w:pPr>
      <w:r w:rsidRPr="00212B21">
        <w:rPr>
          <w:rFonts w:ascii="Calibri" w:hAnsi="Calibri" w:cs="Calibri"/>
        </w:rPr>
        <w:t>b.  Since this is so, when must we consider our ways?</w:t>
      </w:r>
    </w:p>
    <w:p w14:paraId="7D167270" w14:textId="77777777" w:rsidR="00212B21" w:rsidRPr="00412E2F" w:rsidRDefault="00212B21" w:rsidP="00212B2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4286E07D" w14:textId="77777777" w:rsidR="00212B21" w:rsidRPr="00212B21" w:rsidRDefault="00212B21" w:rsidP="00212B21">
      <w:pPr>
        <w:ind w:left="331" w:hanging="331"/>
        <w:rPr>
          <w:rFonts w:ascii="Calibri" w:hAnsi="Calibri" w:cs="Calibri"/>
        </w:rPr>
      </w:pPr>
      <w:r w:rsidRPr="00212B21">
        <w:rPr>
          <w:rFonts w:ascii="Calibri" w:hAnsi="Calibri" w:cs="Calibri"/>
        </w:rPr>
        <w:t>4</w:t>
      </w:r>
      <w:proofErr w:type="gramStart"/>
      <w:r w:rsidRPr="00212B21">
        <w:rPr>
          <w:rFonts w:ascii="Calibri" w:hAnsi="Calibri" w:cs="Calibri"/>
        </w:rPr>
        <w:t>.  How</w:t>
      </w:r>
      <w:proofErr w:type="gramEnd"/>
      <w:r w:rsidRPr="00212B21">
        <w:rPr>
          <w:rFonts w:ascii="Calibri" w:hAnsi="Calibri" w:cs="Calibri"/>
        </w:rPr>
        <w:t xml:space="preserve"> do verses 33-35 reveal the deadening </w:t>
      </w:r>
      <w:proofErr w:type="spellStart"/>
      <w:proofErr w:type="gramStart"/>
      <w:r w:rsidRPr="00212B21">
        <w:rPr>
          <w:rFonts w:ascii="Calibri" w:hAnsi="Calibri" w:cs="Calibri"/>
        </w:rPr>
        <w:t>affects</w:t>
      </w:r>
      <w:proofErr w:type="spellEnd"/>
      <w:proofErr w:type="gramEnd"/>
      <w:r w:rsidRPr="00212B21">
        <w:rPr>
          <w:rFonts w:ascii="Calibri" w:hAnsi="Calibri" w:cs="Calibri"/>
        </w:rPr>
        <w:t xml:space="preserve"> of sin upon our lives?</w:t>
      </w:r>
    </w:p>
    <w:p w14:paraId="6DE4280F" w14:textId="77777777" w:rsidR="00212B21" w:rsidRPr="00AA6783" w:rsidRDefault="00212B21" w:rsidP="00212B2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A298991" w14:textId="77777777" w:rsidR="00212B21" w:rsidRDefault="00212B21" w:rsidP="00212B21">
      <w:pPr>
        <w:ind w:left="331" w:hanging="331"/>
        <w:rPr>
          <w:rFonts w:ascii="Calibri" w:hAnsi="Calibri" w:cs="Calibri"/>
        </w:rPr>
      </w:pPr>
      <w:r w:rsidRPr="00212B21">
        <w:rPr>
          <w:rFonts w:ascii="Calibri" w:hAnsi="Calibri" w:cs="Calibri"/>
        </w:rPr>
        <w:t xml:space="preserve">5.  Consider the tragedy of the words “that I may seek another…”  (verse 35).  Since there is hope for those who are trapped in sin, how are you prepared to give an answer for the hope that is within you? </w:t>
      </w:r>
    </w:p>
    <w:p w14:paraId="0274B9CF" w14:textId="77777777" w:rsidR="00212B21" w:rsidRPr="00AA6783" w:rsidRDefault="00212B21" w:rsidP="00212B2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sectPr w:rsidR="00212B21" w:rsidRPr="00AA6783" w:rsidSect="0067774F">
      <w:headerReference w:type="default" r:id="rId10"/>
      <w:footerReference w:type="default" r:id="rId11"/>
      <w:type w:val="oddPag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A355E" w14:textId="77777777" w:rsidR="00AE55DB" w:rsidRDefault="00AE55DB" w:rsidP="003D7AAE">
      <w:r>
        <w:separator/>
      </w:r>
    </w:p>
  </w:endnote>
  <w:endnote w:type="continuationSeparator" w:id="0">
    <w:p w14:paraId="7FEA88C0" w14:textId="77777777" w:rsidR="00AE55DB" w:rsidRDefault="00AE55DB"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2DEE4A9A"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212B21">
      <w:rPr>
        <w:rFonts w:ascii="Felt" w:hAnsi="Felt"/>
        <w:sz w:val="22"/>
        <w:szCs w:val="22"/>
      </w:rPr>
      <w:t>23</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C6410" w14:textId="77777777" w:rsidR="00AE55DB" w:rsidRDefault="00AE55DB" w:rsidP="003D7AAE">
      <w:r>
        <w:separator/>
      </w:r>
    </w:p>
  </w:footnote>
  <w:footnote w:type="continuationSeparator" w:id="0">
    <w:p w14:paraId="517312AE" w14:textId="77777777" w:rsidR="00AE55DB" w:rsidRDefault="00AE55DB"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70238DF"/>
    <w:multiLevelType w:val="hybridMultilevel"/>
    <w:tmpl w:val="F2706446"/>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2"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4" w15:restartNumberingAfterBreak="0">
    <w:nsid w:val="4AFD0870"/>
    <w:multiLevelType w:val="hybridMultilevel"/>
    <w:tmpl w:val="ACA00F8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5" w15:restartNumberingAfterBreak="0">
    <w:nsid w:val="5BED5A64"/>
    <w:multiLevelType w:val="hybridMultilevel"/>
    <w:tmpl w:val="DCF2E81E"/>
    <w:lvl w:ilvl="0" w:tplc="04090005">
      <w:start w:val="1"/>
      <w:numFmt w:val="bullet"/>
      <w:lvlText w:val=""/>
      <w:lvlJc w:val="left"/>
      <w:pPr>
        <w:tabs>
          <w:tab w:val="num" w:pos="1382"/>
        </w:tabs>
        <w:ind w:left="1382" w:hanging="360"/>
      </w:pPr>
      <w:rPr>
        <w:rFonts w:ascii="Wingdings" w:hAnsi="Wingdings" w:hint="default"/>
      </w:rPr>
    </w:lvl>
    <w:lvl w:ilvl="1" w:tplc="04090003" w:tentative="1">
      <w:start w:val="1"/>
      <w:numFmt w:val="bullet"/>
      <w:lvlText w:val="o"/>
      <w:lvlJc w:val="left"/>
      <w:pPr>
        <w:tabs>
          <w:tab w:val="num" w:pos="2102"/>
        </w:tabs>
        <w:ind w:left="2102" w:hanging="360"/>
      </w:pPr>
      <w:rPr>
        <w:rFonts w:ascii="Courier New" w:hAnsi="Courier New" w:cs="Courier New" w:hint="default"/>
      </w:rPr>
    </w:lvl>
    <w:lvl w:ilvl="2" w:tplc="04090005" w:tentative="1">
      <w:start w:val="1"/>
      <w:numFmt w:val="bullet"/>
      <w:lvlText w:val=""/>
      <w:lvlJc w:val="left"/>
      <w:pPr>
        <w:tabs>
          <w:tab w:val="num" w:pos="2822"/>
        </w:tabs>
        <w:ind w:left="2822" w:hanging="360"/>
      </w:pPr>
      <w:rPr>
        <w:rFonts w:ascii="Wingdings" w:hAnsi="Wingdings" w:hint="default"/>
      </w:rPr>
    </w:lvl>
    <w:lvl w:ilvl="3" w:tplc="04090001" w:tentative="1">
      <w:start w:val="1"/>
      <w:numFmt w:val="bullet"/>
      <w:lvlText w:val=""/>
      <w:lvlJc w:val="left"/>
      <w:pPr>
        <w:tabs>
          <w:tab w:val="num" w:pos="3542"/>
        </w:tabs>
        <w:ind w:left="3542" w:hanging="360"/>
      </w:pPr>
      <w:rPr>
        <w:rFonts w:ascii="Symbol" w:hAnsi="Symbol" w:hint="default"/>
      </w:rPr>
    </w:lvl>
    <w:lvl w:ilvl="4" w:tplc="04090003" w:tentative="1">
      <w:start w:val="1"/>
      <w:numFmt w:val="bullet"/>
      <w:lvlText w:val="o"/>
      <w:lvlJc w:val="left"/>
      <w:pPr>
        <w:tabs>
          <w:tab w:val="num" w:pos="4262"/>
        </w:tabs>
        <w:ind w:left="4262" w:hanging="360"/>
      </w:pPr>
      <w:rPr>
        <w:rFonts w:ascii="Courier New" w:hAnsi="Courier New" w:cs="Courier New" w:hint="default"/>
      </w:rPr>
    </w:lvl>
    <w:lvl w:ilvl="5" w:tplc="04090005" w:tentative="1">
      <w:start w:val="1"/>
      <w:numFmt w:val="bullet"/>
      <w:lvlText w:val=""/>
      <w:lvlJc w:val="left"/>
      <w:pPr>
        <w:tabs>
          <w:tab w:val="num" w:pos="4982"/>
        </w:tabs>
        <w:ind w:left="4982" w:hanging="360"/>
      </w:pPr>
      <w:rPr>
        <w:rFonts w:ascii="Wingdings" w:hAnsi="Wingdings" w:hint="default"/>
      </w:rPr>
    </w:lvl>
    <w:lvl w:ilvl="6" w:tplc="04090001" w:tentative="1">
      <w:start w:val="1"/>
      <w:numFmt w:val="bullet"/>
      <w:lvlText w:val=""/>
      <w:lvlJc w:val="left"/>
      <w:pPr>
        <w:tabs>
          <w:tab w:val="num" w:pos="5702"/>
        </w:tabs>
        <w:ind w:left="5702" w:hanging="360"/>
      </w:pPr>
      <w:rPr>
        <w:rFonts w:ascii="Symbol" w:hAnsi="Symbol" w:hint="default"/>
      </w:rPr>
    </w:lvl>
    <w:lvl w:ilvl="7" w:tplc="04090003" w:tentative="1">
      <w:start w:val="1"/>
      <w:numFmt w:val="bullet"/>
      <w:lvlText w:val="o"/>
      <w:lvlJc w:val="left"/>
      <w:pPr>
        <w:tabs>
          <w:tab w:val="num" w:pos="6422"/>
        </w:tabs>
        <w:ind w:left="6422" w:hanging="360"/>
      </w:pPr>
      <w:rPr>
        <w:rFonts w:ascii="Courier New" w:hAnsi="Courier New" w:cs="Courier New" w:hint="default"/>
      </w:rPr>
    </w:lvl>
    <w:lvl w:ilvl="8" w:tplc="04090005" w:tentative="1">
      <w:start w:val="1"/>
      <w:numFmt w:val="bullet"/>
      <w:lvlText w:val=""/>
      <w:lvlJc w:val="left"/>
      <w:pPr>
        <w:tabs>
          <w:tab w:val="num" w:pos="7142"/>
        </w:tabs>
        <w:ind w:left="7142" w:hanging="360"/>
      </w:pPr>
      <w:rPr>
        <w:rFonts w:ascii="Wingdings" w:hAnsi="Wingdings" w:hint="default"/>
      </w:rPr>
    </w:lvl>
  </w:abstractNum>
  <w:num w:numId="1" w16cid:durableId="1648321131">
    <w:abstractNumId w:val="0"/>
  </w:num>
  <w:num w:numId="2" w16cid:durableId="639916756">
    <w:abstractNumId w:val="2"/>
  </w:num>
  <w:num w:numId="3" w16cid:durableId="773600194">
    <w:abstractNumId w:val="3"/>
  </w:num>
  <w:num w:numId="4" w16cid:durableId="1369598268">
    <w:abstractNumId w:val="1"/>
  </w:num>
  <w:num w:numId="5" w16cid:durableId="1704942049">
    <w:abstractNumId w:val="4"/>
  </w:num>
  <w:num w:numId="6" w16cid:durableId="5261448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ocumentProtection w:edit="forms" w:enforcement="1" w:cryptProviderType="rsaAES" w:cryptAlgorithmClass="hash" w:cryptAlgorithmType="typeAny" w:cryptAlgorithmSid="14" w:cryptSpinCount="100000" w:hash="op0q7FF60/OMvpFVGDVC6XfpTziJG/IS7mV/QonQ8lvIUuympP2JLonBcvjgkCBCE19kiwGfmPJ1ifvIiFLXwg==" w:salt="dOV+Vyw2qN8ugYPh/g99f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03E8D"/>
    <w:rsid w:val="00004E4A"/>
    <w:rsid w:val="00026773"/>
    <w:rsid w:val="00065E21"/>
    <w:rsid w:val="000A3050"/>
    <w:rsid w:val="000B04F2"/>
    <w:rsid w:val="000E66D8"/>
    <w:rsid w:val="000F1DDA"/>
    <w:rsid w:val="000F5632"/>
    <w:rsid w:val="00126A6F"/>
    <w:rsid w:val="00177746"/>
    <w:rsid w:val="001E6298"/>
    <w:rsid w:val="002103E0"/>
    <w:rsid w:val="00212B21"/>
    <w:rsid w:val="00305793"/>
    <w:rsid w:val="00367BF1"/>
    <w:rsid w:val="00380907"/>
    <w:rsid w:val="00390271"/>
    <w:rsid w:val="003C2B4E"/>
    <w:rsid w:val="003D0F01"/>
    <w:rsid w:val="003D7AAE"/>
    <w:rsid w:val="003F6174"/>
    <w:rsid w:val="004051A4"/>
    <w:rsid w:val="00412E2F"/>
    <w:rsid w:val="0041470A"/>
    <w:rsid w:val="00420765"/>
    <w:rsid w:val="00431186"/>
    <w:rsid w:val="00497182"/>
    <w:rsid w:val="004B6182"/>
    <w:rsid w:val="004D2520"/>
    <w:rsid w:val="00523CEA"/>
    <w:rsid w:val="00561007"/>
    <w:rsid w:val="005D0F7B"/>
    <w:rsid w:val="005D4C29"/>
    <w:rsid w:val="005D5410"/>
    <w:rsid w:val="00602AAF"/>
    <w:rsid w:val="00611B85"/>
    <w:rsid w:val="006318D1"/>
    <w:rsid w:val="0067774F"/>
    <w:rsid w:val="006A297C"/>
    <w:rsid w:val="006F3C0D"/>
    <w:rsid w:val="006F7E0E"/>
    <w:rsid w:val="0071504A"/>
    <w:rsid w:val="00753661"/>
    <w:rsid w:val="00754221"/>
    <w:rsid w:val="00754B08"/>
    <w:rsid w:val="00871FEC"/>
    <w:rsid w:val="009B504E"/>
    <w:rsid w:val="009B5E77"/>
    <w:rsid w:val="009F04D0"/>
    <w:rsid w:val="00A16D27"/>
    <w:rsid w:val="00A222D0"/>
    <w:rsid w:val="00A50075"/>
    <w:rsid w:val="00A51ECA"/>
    <w:rsid w:val="00A64980"/>
    <w:rsid w:val="00AA2D92"/>
    <w:rsid w:val="00AA6783"/>
    <w:rsid w:val="00AE55DB"/>
    <w:rsid w:val="00B41213"/>
    <w:rsid w:val="00B8309D"/>
    <w:rsid w:val="00BA1B06"/>
    <w:rsid w:val="00BC1D9B"/>
    <w:rsid w:val="00BD4EAD"/>
    <w:rsid w:val="00BF16B6"/>
    <w:rsid w:val="00C436A0"/>
    <w:rsid w:val="00C66967"/>
    <w:rsid w:val="00C66B47"/>
    <w:rsid w:val="00CB341F"/>
    <w:rsid w:val="00D345B5"/>
    <w:rsid w:val="00D663DA"/>
    <w:rsid w:val="00DB5F14"/>
    <w:rsid w:val="00E10173"/>
    <w:rsid w:val="00E42CA6"/>
    <w:rsid w:val="00E663E3"/>
    <w:rsid w:val="00E741C8"/>
    <w:rsid w:val="00E838EB"/>
    <w:rsid w:val="00E97E6B"/>
    <w:rsid w:val="00F54346"/>
    <w:rsid w:val="00F56E1E"/>
    <w:rsid w:val="00FC3429"/>
    <w:rsid w:val="00FD5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 w:type="table" w:styleId="TableGrid">
    <w:name w:val="Table Grid"/>
    <w:basedOn w:val="TableNormal"/>
    <w:uiPriority w:val="39"/>
    <w:rsid w:val="00497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4</cp:revision>
  <dcterms:created xsi:type="dcterms:W3CDTF">2026-08-28T17:32:00Z</dcterms:created>
  <dcterms:modified xsi:type="dcterms:W3CDTF">2026-08-28T17:47:00Z</dcterms:modified>
</cp:coreProperties>
</file>